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амятные-места-в-районе-чертаново-южное"/>
    <w:p>
      <w:pPr>
        <w:pStyle w:val="Heading3"/>
      </w:pPr>
      <w:r>
        <w:t xml:space="preserve">Памятные места в районе Чертаново Южное</w:t>
      </w:r>
    </w:p>
    <w:p>
      <w:pPr>
        <w:pStyle w:val="FirstParagraph"/>
      </w:pPr>
      <w:r>
        <w:t xml:space="preserve">17.02.2015</w:t>
      </w:r>
    </w:p>
    <w:p>
      <w:pPr>
        <w:pStyle w:val="BodyText"/>
      </w:pPr>
      <w:r>
        <w:t xml:space="preserve">В районе ЧЕРТАНОВО ЮЖНОЕ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1. Варшавское шоссе, д. 143Б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Памятная стела Памяти погибших в годы ВОВ работников Фетрообувной фабрики деревни Аннино </w:t>
      </w:r>
    </w:p>
    <w:p>
      <w:pPr>
        <w:pStyle w:val="BodyText"/>
      </w:pPr>
      <w:r>
        <w:t xml:space="preserve">Районное значение ГБОУ Лицей №504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2. Ул. Подольских Курсантов 16а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Памятная доска, посвященная подвигу Подольских Курсантов </w:t>
      </w:r>
    </w:p>
    <w:p>
      <w:pPr>
        <w:pStyle w:val="BodyText"/>
      </w:pPr>
      <w:r>
        <w:t xml:space="preserve">Районное значение ГБОУ СОШ № 657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http://chertanovo-juzhnoe.mos.ru/towards-the-70th-anniversary-of-the.-victory-in-the-great-patriotic-war-of-1941-1945/detail/1590720.html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5907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owards-the-70th-anniversary-of-the.-victory-in-the-great-patriotic-war-of-1941-1945/detail/15907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2025-07-06T21:42:59Z</dcterms:created>
  <dcterms:modified xsi:type="dcterms:W3CDTF">2025-07-06T21:42:59Z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