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0.jpg" ContentType="image/jpeg"/>
  <Override PartName="/word/media/rId47.jpg" ContentType="image/jpeg"/>
  <Override PartName="/word/media/rId50.jpg" ContentType="image/jpeg"/>
  <Override PartName="/word/media/rId53.jpg" ContentType="image/jpeg"/>
  <Override PartName="/word/media/rId23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X4e10dd0fcfbc6f3747e8f09a3254fce5c25a91c"/>
    <w:p>
      <w:pPr>
        <w:pStyle w:val="Heading3"/>
      </w:pPr>
      <w:r>
        <w:t xml:space="preserve">Памятное мероприятие, посвященное 70-ой годовщине снятия блокады Ленинграда - «Устный журнал»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t xml:space="preserve">28 января 2014 года в библиотеке № 249 по адресу ул. Россошанская, д.7 корп.1 среди читателей   состоялось памятное мероприятие, посвященное 70-ой годовщине снятия блокады Ленинграда - «Устный журнал», который прошел  под девизом: «Не повторить - хочу напомнить».</w:t>
      </w:r>
    </w:p>
    <w:p>
      <w:pPr>
        <w:pStyle w:val="BodyText"/>
      </w:pPr>
      <w:r>
        <w:t xml:space="preserve">         За общим столом собралось 15 человек,  из которых Нестерова Светлана Степановна и Мыльцева Роза Сергеевна  являлись жителями блокадного Ленинграда.</w:t>
      </w:r>
    </w:p>
    <w:p>
      <w:pPr>
        <w:pStyle w:val="BodyText"/>
      </w:pPr>
      <w:r>
        <w:t xml:space="preserve">         Заведующая библиотекой Марина Викторовна Сироткина была немногословна, она передала слово своим читателям, у которых было что сказать по поводу Ленинградской блокады. Воспоминания были неголословны.  Стол за которым сидели участники мероприятия был буквально завален личными документами, наградами, фотографиями и письмами из блокадного Ленинграда.</w:t>
      </w:r>
    </w:p>
    <w:p>
      <w:pPr>
        <w:pStyle w:val="BodyText"/>
      </w:pPr>
      <w:r>
        <w:t xml:space="preserve">Эта встреча с людьми разных по возрасту, сидящих тесно за одним столом, объединила их в общем душевном порыве. Мы  будем помнить всегда наше героическое прошлое.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575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7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889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8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8497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49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09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9678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6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186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8894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8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80942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0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5119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3122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1869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Библ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http://chertanovo-juzhnoe.mos.ru/towards-the-70th-anniversary-of-the.-victory-in-the-great-patriotic-war-of-1941-1945/detail/1029017.html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57" Target="http://chertanovo-juzhnoe.mos.ru" TargetMode="External" /><Relationship Type="http://schemas.openxmlformats.org/officeDocument/2006/relationships/hyperlink" Id="rId56" Target="http://chertanovo-juzhnoe.mos.ru/towards-the-70th-anniversary-of-the.-victory-in-the-great-patriotic-war-of-1941-1945/detail/1029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chertanovo-juzhnoe.mos.ru" TargetMode="External" /><Relationship Type="http://schemas.openxmlformats.org/officeDocument/2006/relationships/hyperlink" Id="rId56" Target="http://chertanovo-juzhnoe.mos.ru/towards-the-70th-anniversary-of-the.-victory-in-the-great-patriotic-war-of-1941-1945/detail/1029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2025-07-21T12:01:09Z</dcterms:created>
  <dcterms:modified xsi:type="dcterms:W3CDTF">2025-07-21T12:01:09Z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