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b00123eb27f711b15d58541e2e4ecd2bcef62c"/>
    <w:p>
      <w:pPr>
        <w:pStyle w:val="Heading3"/>
      </w:pPr>
      <w:r>
        <w:t xml:space="preserve">ЛАЙФХАК ОТ АНАТОЛИЯ ВЫБОРНОГО: «Всегда фиксируйте свой прогресс – и быстрее придете к цели!»</w:t>
      </w:r>
    </w:p>
    <w:p>
      <w:pPr>
        <w:pStyle w:val="FirstParagraph"/>
      </w:pPr>
      <w:r>
        <w:t xml:space="preserve">24.09.2018</w:t>
      </w:r>
    </w:p>
    <w:p>
      <w:pPr>
        <w:pStyle w:val="BodyText"/>
      </w:pPr>
      <w:r>
        <w:t xml:space="preserve">     Заместитель председателя Комитета Госдумы по безопасности и противодействию коррупции Анатолий Выборный встретился с российскими спортсменами-тхэквондистами. </w:t>
      </w:r>
    </w:p>
    <w:p>
      <w:pPr>
        <w:pStyle w:val="BodyText"/>
      </w:pPr>
      <w:r>
        <w:t xml:space="preserve">  На этой неделе региональная физкультурно-спортивная общественная организация «Федерация тхэквандо ИТФ в г. Москве» почти в полном составе побывала в Государственной Думе.</w:t>
      </w:r>
    </w:p>
    <w:p>
      <w:pPr>
        <w:pStyle w:val="BodyText"/>
      </w:pPr>
      <w:r>
        <w:t xml:space="preserve">    Спортсмены только что вернулись с XI Всероссийских юношеских игр боевых искусств, где в общекомандном зачете команда Москвы заняла первое место. Первенство Мира и Восьмой Чемпионат мира среди ветеранов в августе 2018 г. принесли Федерации 2 золотых, 3 серебряных и 5 бронзовых медали. </w:t>
      </w:r>
    </w:p>
    <w:p>
      <w:pPr>
        <w:pStyle w:val="BodyText"/>
      </w:pPr>
      <w:r>
        <w:t xml:space="preserve">   Гости поделились с депутатом радостной новостью о том, что тхэквандо недавно официально признали видом спорта в России – ранее это была спортивная дисциплина. Такая смена статуса укрепит положение Федерации и ее членов, что очень воодушевляет и ребят, и тренерский состав команды. </w:t>
      </w:r>
    </w:p>
    <w:p>
      <w:pPr>
        <w:pStyle w:val="BodyText"/>
      </w:pPr>
      <w:r>
        <w:t xml:space="preserve">   Спортсмены также поинтересовались у парламентария, какие «лайфхаки» он использует для достижения своих целей в работе и в жизни. Анатолий Выборный поделился с гостями своим секретом. «Очень важно каждый день делать хотя бы небольшой шаг к намеченному, и фиксировать свой прогресс, например, в ежедневнике, или в своем смартфоне, ежедневно проверяя себя. И тогда - даже если вы будете прикладывать минимальные усилия, но делать это каждый день – вскоре вы обнаружите, что двигаетесь, на самом-то деле, семимильным шагами!» - посоветовал спортсменам депутат. </w:t>
      </w:r>
    </w:p>
    <w:p>
      <w:pPr>
        <w:pStyle w:val="BodyText"/>
      </w:pPr>
      <w:r>
        <w:t xml:space="preserve">   «Всегда слежу за спортивными достижениями Московской Федерации тхэквондо, регулярно встречаюсь с ребятами, защищающими на международном уровне спортивную честь нашего города и нашей страны, отмечаю их достижения. Они очень позитивные и целеустремленные, и я от всей души желаю им новых побед – и в спорте, и, самое главное, - в жизни!» - сказал Анатолий Выборный.</w:t>
      </w:r>
    </w:p>
    <w:p>
      <w:pPr>
        <w:pStyle w:val="BodyText"/>
      </w:pPr>
      <w:r>
        <w:drawing>
          <wp:inline>
            <wp:extent cx="5334000" cy="4656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82/image4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56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49382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c5/image3-_2_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93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http://chertanovo-juzhnoe.mos.ru/topical-issues/detail/7588309.html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topical-issues/detail/75883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topical-issues/detail/75883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2025-05-22T22:51:59Z</dcterms:created>
  <dcterms:modified xsi:type="dcterms:W3CDTF">2025-05-22T22:51:59Z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