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19f107cfe2bf48a2e6eb904aff42e897b0457b5"/>
    <w:p>
      <w:pPr>
        <w:pStyle w:val="Heading3"/>
      </w:pPr>
      <w:r>
        <w:t xml:space="preserve">ЦЕНТРЫ ТРУДОУСТРОЙСТВА НЕСОВЕРШЕННОЛЕТНИХ</w:t>
      </w:r>
    </w:p>
    <w:p>
      <w:pPr>
        <w:pStyle w:val="FirstParagraph"/>
      </w:pPr>
      <w:r>
        <w:t xml:space="preserve">09.04.2014</w:t>
      </w:r>
    </w:p>
    <w:bookmarkEnd w:id="20"/>
    <w:bookmarkStart w:id="26" w:name="отдел-варшавский"/>
    <w:p>
      <w:pPr>
        <w:pStyle w:val="Heading1"/>
      </w:pPr>
      <w:r>
        <w:t xml:space="preserve">Отдел «Варшавский»</w:t>
      </w:r>
    </w:p>
    <w:p>
      <w:pPr>
        <w:pStyle w:val="FirstParagraph"/>
      </w:pPr>
      <w:r>
        <w:t xml:space="preserve">Центра занятости населения ЮАО Департамента Федеральной государственной службы занятости населения по г. Москве</w:t>
      </w:r>
    </w:p>
    <w:p>
      <w:pPr>
        <w:pStyle w:val="BodyText"/>
      </w:pPr>
      <w:r>
        <w:rPr>
          <w:bCs/>
          <w:b/>
        </w:rPr>
        <w:t xml:space="preserve">Адрес: Москва, Варшавское ш., 114</w:t>
      </w:r>
    </w:p>
    <w:bookmarkStart w:id="22" w:name="телефон-495-316-68-74-495-316-76-21"/>
    <w:p>
      <w:pPr>
        <w:pStyle w:val="Heading2"/>
      </w:pPr>
      <w:r>
        <w:t xml:space="preserve">Телефон: 495-316-68-74, 495-316-76-21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Московский центр труда и занятости молодежи «Перспектива»-</w:t>
      </w:r>
      <w:r>
        <w:t xml:space="preserve"> </w:t>
      </w:r>
      <w:r>
        <w:t xml:space="preserve">трудоустройство молодежи, ярмарки вакансий, подбор персонала, организация временных работ, профконсультирование.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Адрес: 123182, Москва, 1-й Пехотный пер. д. 4</w:t>
      </w: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Email: info@delovie.ru</w:t>
        </w:r>
      </w:hyperlink>
    </w:p>
    <w:bookmarkEnd w:id="22"/>
    <w:bookmarkStart w:id="25" w:name="X9f3ee6a9a9592bfc5626a747f037ad88a9c4a86"/>
    <w:p>
      <w:pPr>
        <w:pStyle w:val="Heading2"/>
      </w:pPr>
      <w:r>
        <w:t xml:space="preserve">Телефоны: 8-499-190-1605, 8-499-190-6856, 8-499-190-53-42, 8-499-190-4881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http://chertanovo-juzhnoe.mos.ru/the-commission-on-affairs-of-minors-and-protection-of-their-rights-chertanovo-yuzhnoye-district/general-information/detail/998810.html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the-commission-on-affairs-of-minors-and-protection-of-their-rights-chertanovo-yuzhnoye-district/general-information/detail/998810.html" TargetMode="External" /><Relationship Type="http://schemas.openxmlformats.org/officeDocument/2006/relationships/hyperlink" Id="rId21" Target="mailto:Email:%20info@delovie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the-commission-on-affairs-of-minors-and-protection-of-their-rights-chertanovo-yuzhnoye-district/general-information/detail/998810.html" TargetMode="External" /><Relationship Type="http://schemas.openxmlformats.org/officeDocument/2006/relationships/hyperlink" Id="rId21" Target="mailto:Email:%20info@delovie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2023-09-22T14:59:45Z</dcterms:created>
  <dcterms:modified xsi:type="dcterms:W3CDTF">2023-09-22T14:59:45Z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