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34e743b8df205a25caf0cf0fff5ca172ca2d29"/>
    <w:p>
      <w:pPr>
        <w:pStyle w:val="Heading3"/>
      </w:pPr>
      <w:r>
        <w:t xml:space="preserve">5 октября 2014 года в МГОМЗ «Коломенское» состоится III Благотворительный фестиваль-ярмарка «От сердца к сердцу»</w:t>
      </w:r>
    </w:p>
    <w:p>
      <w:pPr>
        <w:pStyle w:val="FirstParagraph"/>
      </w:pPr>
      <w:r>
        <w:t xml:space="preserve">29.09.2014</w:t>
      </w:r>
    </w:p>
    <w:p>
      <w:pPr>
        <w:pStyle w:val="BodyText"/>
      </w:pPr>
      <w:r>
        <w:rPr>
          <w:bCs/>
          <w:b/>
        </w:rPr>
        <w:t xml:space="preserve">5 октября 2014 года в МГОМЗ «Коломенское» состоится III Благотворительный фестиваль-ярмарка «От сердца к сердцу».</w:t>
      </w:r>
      <w:r>
        <w:t xml:space="preserve"> Его организовывает студенческий коллектив Службы добрых дел НИЯУ МИФИ - вот уже третий год подряд.</w:t>
      </w:r>
      <w:r>
        <w:br/>
      </w:r>
    </w:p>
    <w:p>
      <w:pPr>
        <w:pStyle w:val="BodyText"/>
      </w:pPr>
      <w:r>
        <w:t xml:space="preserve">«Творчество в помощь детям», «фестиваль без цен и ценников» - основные принципы, которыми руководствуются организаторы при проработке концепции мероприятия.</w:t>
      </w:r>
    </w:p>
    <w:p>
      <w:pPr>
        <w:pStyle w:val="BodyText"/>
      </w:pPr>
      <w:r>
        <w:t xml:space="preserve">Люди безвозмездно делятся своим творческим опытом и навыками в таких разных областях, как hand-made, спорт, искусство, интеллектуальные игры. И тем самым помогают детям, попавшим в тяжелые жизненные обстоятельства. Таким образом, есть большое общее дело, которое объединяет всех, кто так или иначе привносит в него что-то свое.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iCs/>
          <w:i/>
          <w:bCs/>
          <w:b/>
        </w:rPr>
        <w:t xml:space="preserve">Как это было раньше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Первый фестиваль был проведен в стенах НИЯУ МИФИ 5 октября 2012 года. С тех пор число и месяц, в которые организуется ярмарка, не меняются - это стало хорошей традицией для всех, кто полюбил светлую и деятельную атмосферу мероприятия.</w:t>
      </w:r>
    </w:p>
    <w:p>
      <w:pPr>
        <w:pStyle w:val="BodyText"/>
      </w:pPr>
      <w:r>
        <w:t xml:space="preserve">МИФИ буквально преобразился за несколько часов: музыкальная площадка «Старый Арбат», ряды парт, заставленные оригинальными поделками, разноцветные воздушные шары. Случилось то, чего ждали очень многие, а реализовали единицы. Наступил праздник, повторение которого уже считалось делом решенным.</w:t>
      </w:r>
    </w:p>
    <w:p>
      <w:pPr>
        <w:pStyle w:val="BodyText"/>
      </w:pPr>
      <w:r>
        <w:t xml:space="preserve">Во второй раз (2013 год) ярмарка была перенесена в парк «Коломенское», в здание дворца царя Алексея Михайловича. Появилось свое, более сконцентрированное, пространство, своя сцена для желающих выступить. Кроме того, некоторые площадки фестиваля нашли свое место на улице в окрестностях дворца: спортивные, эко-площадка. Там же устроили квест: в нем, как, впрочем, и во всей ярмарке, мог теперь принять участие не только студент МИФИ, но и любой прохожий, решивший в выходной день погулять в «Коломенском».</w:t>
      </w:r>
    </w:p>
    <w:p>
      <w:pPr>
        <w:pStyle w:val="BodyText"/>
      </w:pPr>
      <w:r>
        <w:t xml:space="preserve">Что касается объема собранных средств: в 2012 году этот показатель достиг отметки 28 тысяч рублей (при 500 посетителях), в 2013 - уже 36 тысяч (при 800 посетителях). И Служба добрых дел не собирается останавливаться на достигнутом!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iCs/>
          <w:i/>
          <w:bCs/>
          <w:b/>
        </w:rPr>
        <w:t xml:space="preserve">Как это будет сейчас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Во-первых, ожидается прибавление участников из других вузов. Например, один из мастер-классов совместно с ребятами из Службы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http://chertanovo-juzhnoe.mos.ru/the-commission-on-affairs-of-minors-and-protection-of-their-rights-chertanovo-yuzhnoye-district/general-information/detail/1313438.html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131343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131343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2024-02-22T21:36:54Z</dcterms:created>
  <dcterms:modified xsi:type="dcterms:W3CDTF">2024-02-22T21:36:54Z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