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только-жить-начинаем-на-пенсию-пошли"/>
    <w:p>
      <w:pPr>
        <w:pStyle w:val="Heading3"/>
      </w:pPr>
      <w:r>
        <w:t xml:space="preserve">Только жить начинаем – на пенсию пошли</w:t>
      </w:r>
    </w:p>
    <w:p>
      <w:pPr>
        <w:pStyle w:val="FirstParagraph"/>
      </w:pPr>
      <w:r>
        <w:t xml:space="preserve">19.10.2017</w:t>
      </w:r>
    </w:p>
    <w:p>
      <w:pPr>
        <w:pStyle w:val="BodyText"/>
      </w:pPr>
      <w:r>
        <w:t xml:space="preserve"> Слова мультяшного персонажа почтальона Печкина являются своего рода напутствием современным пенсионерам, которые активно проводят досуг в ЦСО «Донской» Южного административного округа. Кроме творческих мероприятий руководство Центра организовало для них познавательную встречу с представителем Клиентской службы «Донской, Даниловский» Главного управления ПФР № 8 по г. Москве и Московской области  Е.А.Рубановой.</w:t>
      </w:r>
    </w:p>
    <w:p>
      <w:pPr>
        <w:pStyle w:val="BodyText"/>
      </w:pPr>
      <w:r>
        <w:t xml:space="preserve">     Елена Александровна проконсультировала любознательных пенсионеров и ответила на вопросы по поводу индексаций пенсий неработающим пенсионерам, набора социальных услуг и многого другого.</w:t>
      </w:r>
    </w:p>
    <w:p>
      <w:pPr>
        <w:pStyle w:val="BodyText"/>
      </w:pPr>
      <w:r>
        <w:t xml:space="preserve">     Наибольший интерес вызвал перерасчет пенсий по нестраховым периодам, о котором так многообещающе писали в Интернет. А здесь им была предоставлена достоверная информация из первых рук. Вывод напрашивается такой, разбираться надо с каждым конкретным случаем, так как здесь  нюансов предостаточно. Любые обобщения – это гадание на кофейной гуще. Самый надежный вариант – обратиться с таким вопросом в Клиентскую службу, где на основе ваших документов специалист подскажет, выгодно делать перерасчет или нет.</w:t>
      </w:r>
    </w:p>
    <w:p>
      <w:pPr>
        <w:pStyle w:val="BodyText"/>
      </w:pPr>
      <w:r>
        <w:t xml:space="preserve">     Участники этой встречи относятся к неиспорченному гаджетами поколению, поэтому они с радостью разбирали тематическую литературу по пенсионной тематике, в свободное время почитать – одно удовольствие.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ГУ ПФР № 8 по г. Москве и Московской областью</w:t>
      </w:r>
    </w:p>
    <w:p>
      <w:pPr>
        <w:pStyle w:val="BodyText"/>
      </w:pPr>
      <w:r>
        <w:t xml:space="preserve">   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http://chertanovo-juzhnoe.mos.ru/social-sphere/pension-fund-of-russia/detail/6927702.html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pension-fund-of-russia/detail/69277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ocial-sphere/pension-fund-of-russia/detail/69277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2024-09-04T17:00:18Z</dcterms:created>
  <dcterms:modified xsi:type="dcterms:W3CDTF">2024-09-04T17:00:18Z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