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ресс-релиз-05.07.2025"/>
    <w:p>
      <w:pPr>
        <w:pStyle w:val="Heading3"/>
      </w:pPr>
      <w:r>
        <w:t xml:space="preserve">Пресс релиз 05.07.2025</w:t>
      </w:r>
    </w:p>
    <w:p>
      <w:pPr>
        <w:pStyle w:val="FirstParagraph"/>
      </w:pPr>
      <w:r>
        <w:t xml:space="preserve">07.07.2025</w:t>
      </w:r>
    </w:p>
    <w:p>
      <w:pPr>
        <w:pStyle w:val="BodyText"/>
      </w:pPr>
      <w:r>
        <w:rPr>
          <w:bCs/>
          <w:b/>
        </w:rPr>
        <w:t xml:space="preserve">Военнослужащие и сотрудники Росгвардии обеспечили безопасность международного футбольного матча в Москве</w:t>
      </w:r>
    </w:p>
    <w:p>
      <w:pPr>
        <w:pStyle w:val="BodyText"/>
      </w:pPr>
      <w:r>
        <w:t xml:space="preserve">Сотрудники Главного управления Росгвардии по городу Москве и военнослужащие соединения по охране общественного порядка Центрального округа войск национальной гвардии совместно с коллегами из МВД обеспечили правопорядок во время подготовки и проведения международного матча между футбольным клубом «Динамо» (Москва) и «Партизан» (Белград).</w:t>
      </w:r>
    </w:p>
    <w:p>
      <w:pPr>
        <w:pStyle w:val="BodyText"/>
      </w:pPr>
      <w:r>
        <w:t xml:space="preserve">Перед началом спортивного мероприятия сотрудники инженерно-технической группы ОМОН «Авангард» провели обследование прилегающей к стадиону территории. Для организации прохода зрителей были установлены коридоры безопасности и отдельные входы для болельщиков разных команд.</w:t>
      </w:r>
    </w:p>
    <w:p>
      <w:pPr>
        <w:pStyle w:val="BodyText"/>
      </w:pPr>
      <w:r>
        <w:t xml:space="preserve">Сотрудники вневедомственной охраны обеспечивали безопасность и общественный порядок на территории у спортивной арены.</w:t>
      </w:r>
    </w:p>
    <w:p>
      <w:pPr>
        <w:pStyle w:val="BodyText"/>
      </w:pPr>
      <w:r>
        <w:t xml:space="preserve">На футбольном матче, который прошёл без серьёзных нарушений правопорядка, присутствовало более 19 тысяч зрителей.</w:t>
      </w:r>
    </w:p>
    <w:p>
      <w:pPr>
        <w:pStyle w:val="BodyText"/>
      </w:pPr>
      <w:r>
        <w:rPr>
          <w:bCs/>
          <w:b/>
        </w:rPr>
        <w:t xml:space="preserve">Столичные росгвардейцы провели урок мужества для воспитанников детского городского клуба «Лето побед»</w:t>
      </w:r>
    </w:p>
    <w:p>
      <w:pPr>
        <w:pStyle w:val="BodyText"/>
      </w:pPr>
      <w:r>
        <w:t xml:space="preserve">В рамках всероссийской акции «Каникулы с Росгвардией» сотрудники ОМОН «Меч» на транспорте Главного управления Росгвардии по городу Москве организовали урок мужества для воспитанников детского городского клуба «Лето Побед», организованного на базе Главного военно-исторического музея на Поклонной горе.</w:t>
      </w:r>
    </w:p>
    <w:p>
      <w:pPr>
        <w:pStyle w:val="BodyText"/>
      </w:pPr>
      <w:r>
        <w:t xml:space="preserve">В ходе мероприятия ребятам был показан фильм о повседневной деятельности и задачах спецподразделения. Воспитанники детского городского клуба познакомились с образцами вооружения, экипировки и беспилотных летательных аппаратов, используемых бойцами на службе, а также получили представление об их технических возможностях и применении в различных ситуациях.</w:t>
      </w:r>
    </w:p>
    <w:p>
      <w:pPr>
        <w:pStyle w:val="BodyText"/>
      </w:pPr>
      <w:r>
        <w:t xml:space="preserve">В завершении мероприятия ребята активно задавали вопросы росгвардейцам о службе в ОМОН, на которые получили развернутые ответы, основанные на личном опыте бойцов. В ходе беседы сотрудники Росгвардии рассказали ученикам о том, какими моральными и физическими качествами должен обладать сотрудник, решивший связать свою жизнь со службой в отряде мобильного особого назначения Росгвардии.</w:t>
      </w:r>
    </w:p>
    <w:p>
      <w:pPr>
        <w:pStyle w:val="BodyText"/>
      </w:pPr>
      <w:r>
        <w:rPr>
          <w:bCs/>
          <w:b/>
        </w:rPr>
        <w:t xml:space="preserve">Столичные росгвардейцы поздравили ветерана Великой Отечественной войны со столетием</w:t>
      </w:r>
    </w:p>
    <w:p>
      <w:pPr>
        <w:pStyle w:val="BodyText"/>
      </w:pPr>
      <w:r>
        <w:rPr>
          <w:iCs/>
          <w:i/>
        </w:rPr>
        <w:t xml:space="preserve">Командир ОМОН «Авангард» Главного управления Росгвардии по городу Москве полковник полиции Илья Архипов и личный состав отряда поздравили участницу Великой Отечественной войны, труженицу тыла Зою Николаевна Куликова с 100-летним юбилеем.</w:t>
      </w:r>
    </w:p>
    <w:p>
      <w:pPr>
        <w:pStyle w:val="BodyText"/>
      </w:pPr>
      <w:r>
        <w:t xml:space="preserve">Спецназовцы вручили имениннице цветы и памятные подарки.</w:t>
      </w:r>
    </w:p>
    <w:p>
      <w:pPr>
        <w:pStyle w:val="BodyText"/>
      </w:pPr>
      <w:r>
        <w:t xml:space="preserve">«От всей души поздравляю вас со 100-летним юбилеем. Желаю хорошего самочувствия, бодрости духа, тепла, заботы и ещё много счастливых дней в окружении любящих близких» , – обратился к Зое Николаевне командир ОМОН «Авангард» Илья Архипов.</w:t>
      </w:r>
    </w:p>
    <w:p>
      <w:pPr>
        <w:pStyle w:val="BodyText"/>
      </w:pPr>
      <w:r>
        <w:t xml:space="preserve">Именинница сердечно поблагодарила росгвардейцев за заботу и поздравления, а после поделилась воспоминаниями о нелегкой жизни в годы Великой Отечественной войны. Вместе со своим супругом, Василием Ильичом, которому исполнился 101 год, она поделилась секретами их долголетия и более чем полувековой совместной жизни.</w:t>
      </w:r>
    </w:p>
    <w:p>
      <w:pPr>
        <w:pStyle w:val="BodyText"/>
      </w:pPr>
      <w:r>
        <w:t xml:space="preserve">В завершение встречи Зоя Николаевна пригласила всех гостей за праздничный стол.</w:t>
      </w:r>
    </w:p>
    <w:p>
      <w:pPr>
        <w:pStyle w:val="BodyText"/>
      </w:pPr>
      <w:r>
        <w:rPr>
          <w:iCs/>
          <w:i/>
        </w:rPr>
        <w:t xml:space="preserve">Справочно:</w:t>
      </w:r>
    </w:p>
    <w:p>
      <w:pPr>
        <w:pStyle w:val="BodyText"/>
      </w:pPr>
      <w:r>
        <w:rPr>
          <w:iCs/>
          <w:i/>
        </w:rPr>
        <w:t xml:space="preserve">Зоя Николаевна Куликова во время Великой Отечественной войны вместе со своей матерью шили военное обмундирование для бойцов Красной Армии, также при необходимости их отправляли копать окопы. После окончания войны Зоя Николаевна долгое время проработала бухгалтером, где была награждена орденом «Советской торговли».</w:t>
      </w:r>
    </w:p>
    <w:p>
      <w:pPr>
        <w:pStyle w:val="BodyText"/>
      </w:pPr>
      <w:r>
        <w:t xml:space="preserve">В День сапбординга героем рубрики «Знай наших» стал сотрудник вневедомственной охраны столичного главка Росгвардии младший сержант полиции Александр В.</w:t>
      </w:r>
    </w:p>
    <w:p>
      <w:pPr>
        <w:pStyle w:val="BodyText"/>
      </w:pPr>
      <w:r>
        <w:t xml:space="preserve">Уже более пяти лет росгвардеец увлекается сапбордингом. Этот водный вид спорта стал популярным относительно недавно, и Александр не упустил возможность открыть для себя что-то новое. С единомышленниками он преодолевает маршруты различной сложности. Максимальная дистанция, пройденная росгвардейцем на сапе составила 15 километров. Выбор водоёма для заплыва на сапборде зависит от настроения спортсмена.</w:t>
      </w:r>
    </w:p>
    <w:p>
      <w:pPr>
        <w:pStyle w:val="BodyText"/>
      </w:pPr>
      <w:r>
        <w:t xml:space="preserve">«Если хочется тихой, неспешной прогулки, то для этого идеально подходит Учинское водохранилище, где также удобно учиться новичкам. Более быстрое течение будет на реке Клязьма, а для настоящих экстремалов подойдет река Воря», - поделился сапсёрфер.</w:t>
      </w:r>
    </w:p>
    <w:p>
      <w:pPr>
        <w:pStyle w:val="BodyText"/>
      </w:pPr>
      <w:r>
        <w:t xml:space="preserve">В планах у Александра открывать новые, неизведанные маршруты, увеличивая пройденные на сапе дистанции.</w:t>
      </w:r>
    </w:p>
    <w:p>
      <w:pPr>
        <w:pStyle w:val="BodyText"/>
      </w:pPr>
      <w:r>
        <w:br/>
      </w:r>
    </w:p>
    <w:p>
      <w:pPr>
        <w:pStyle w:val="BodyText"/>
      </w:pPr>
      <w:r>
        <w:t xml:space="preserve">Адрес страницы:</w:t>
      </w:r>
      <w:r>
        <w:t xml:space="preserve"> </w:t>
      </w:r>
      <w:hyperlink r:id="rId20">
        <w:r>
          <w:rPr>
            <w:rStyle w:val="Hyperlink"/>
          </w:rPr>
          <w:t xml:space="preserve">http://chertanovo-juzhnoe.mos.ru/safety-and-security/rosgvardiya-rf/detail/13086125.html</w:t>
        </w:r>
      </w:hyperlink>
    </w:p>
    <w:p>
      <w:pPr>
        <w:pStyle w:val="BodyText"/>
      </w:pPr>
      <w:hyperlink r:id="rId21">
        <w:r>
          <w:rPr>
            <w:rStyle w:val="Hyperlink"/>
          </w:rPr>
          <w:t xml:space="preserve">Управа района Чертаново Южное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tanovo-juzhnoe.mos.ru" TargetMode="External" /><Relationship Type="http://schemas.openxmlformats.org/officeDocument/2006/relationships/hyperlink" Id="rId20" Target="http://chertanovo-juzhnoe.mos.ru/safety-and-security/rosgvardiya-rf/detail/13086125.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tanovo-juzhnoe.mos.ru" TargetMode="External" /><Relationship Type="http://schemas.openxmlformats.org/officeDocument/2006/relationships/hyperlink" Id="rId20" Target="http://chertanovo-juzhnoe.mos.ru/safety-and-security/rosgvardiya-rf/detail/1308612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2025-07-07T10:15:12Z</dcterms:created>
  <dcterms:modified xsi:type="dcterms:W3CDTF">2025-07-07T10:15:12Z</dcterms:modified>
</cp:coreProperties>
</file>

<file path=docProps/custom.xml><?xml version="1.0" encoding="utf-8"?>
<Properties xmlns="http://schemas.openxmlformats.org/officeDocument/2006/custom-properties" xmlns:vt="http://schemas.openxmlformats.org/officeDocument/2006/docPropsVTypes"/>
</file>