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релиз-21.06.2025"/>
    <w:p>
      <w:pPr>
        <w:pStyle w:val="Heading3"/>
      </w:pPr>
      <w:r>
        <w:t xml:space="preserve">Пресс релиз 21.06.2025</w:t>
      </w:r>
    </w:p>
    <w:p>
      <w:pPr>
        <w:pStyle w:val="FirstParagraph"/>
      </w:pPr>
      <w:r>
        <w:t xml:space="preserve">23.06.2025</w:t>
      </w:r>
    </w:p>
    <w:p>
      <w:pPr>
        <w:pStyle w:val="BodyText"/>
      </w:pPr>
      <w:r>
        <w:rPr>
          <w:bCs/>
          <w:b/>
        </w:rPr>
        <w:t xml:space="preserve">Кинологи столичного главка Росгвардии отмечают профессиональный праздник</w:t>
      </w:r>
    </w:p>
    <w:p>
      <w:pPr>
        <w:pStyle w:val="BodyText"/>
      </w:pPr>
      <w:r>
        <w:t xml:space="preserve">21 июня - День кинологических подразделений Росгвардии.</w:t>
      </w:r>
    </w:p>
    <w:p>
      <w:pPr>
        <w:pStyle w:val="BodyText"/>
      </w:pPr>
      <w:r>
        <w:t xml:space="preserve">Подготовка служебных собак к ответственной службе в спецподразделении начинается с тщательного отбора щенков: оцениваются их характер, психоэмоциональное состояние и проводятся поведенческие тесты. По достижении щенком возраста 9 месяцев он закрепляется за конкретным сотрудником.</w:t>
      </w:r>
    </w:p>
    <w:p>
      <w:pPr>
        <w:pStyle w:val="BodyText"/>
      </w:pPr>
      <w:r>
        <w:t xml:space="preserve">Эффективность работы служебных собак напрямую зависит от уровня их обучения, поэтому помимо общего курса дрессировки, значительная часть времени посвящается специальной подготовке по поиску взрывчатых веществ. Также для служебных питомцев важна способность не отвлекаться на внешние раздражители, что помогает им оперативно выполнять поставленные задачи.</w:t>
      </w:r>
    </w:p>
    <w:p>
      <w:pPr>
        <w:pStyle w:val="BodyText"/>
      </w:pPr>
      <w:r>
        <w:t xml:space="preserve">В составе кинологической службы инженерно-технического отдела ОМОН «Авангард» столичного главка Росгвардии служат немецкие и бельгийские овчарки.</w:t>
      </w:r>
    </w:p>
    <w:p>
      <w:pPr>
        <w:pStyle w:val="BodyText"/>
      </w:pPr>
      <w:r>
        <w:t xml:space="preserve">Выбор немецкой овчарки в качестве основной служебной собаки обусловлен её уникальным сочетанием качеств. Исторически сложившиеся рабочие характеристики, такие как высокий интеллект и обучаемость, выносливость и энергичность, стрессоустойчивость, преданность и развитый охранный инстинкт, делают эту породу универсальной во всех направлениях служебной кинологии. Не менее ценными качествами обладает и бельгийская овчарка (малинуа), отличающаяся высокими интеллектуальными способностями, физическими данными и легкостью в обучении. Обе породы быстро осваивают команды, любят учиться новому, что делает их подходящими для службы в спецподразделении.</w:t>
      </w:r>
    </w:p>
    <w:p>
      <w:pPr>
        <w:pStyle w:val="BodyText"/>
      </w:pPr>
      <w:r>
        <w:t xml:space="preserve">Собаки ОМОН «Авангард» специализируются на обнаружении взрывчатых веществ, выполняя минно-розыскную работу.</w:t>
      </w:r>
    </w:p>
    <w:p>
      <w:pPr>
        <w:pStyle w:val="BodyText"/>
      </w:pPr>
      <w:r>
        <w:t xml:space="preserve">Для поддержания здоровья служебных собак предусмотрен ежедневный ветеринарный контроль. Особое внимание уделяется собакам, выезжающим на службу, которых осматривают каждое утро.</w:t>
      </w:r>
    </w:p>
    <w:p>
      <w:pPr>
        <w:pStyle w:val="BodyText"/>
      </w:pPr>
      <w:r>
        <w:t xml:space="preserve">Перед любым спортивным, религиозным или культурно-массовым мероприятием в столице они тщательно обследуют площадки их проведения и прилегающие к ним территории.</w:t>
      </w:r>
    </w:p>
    <w:p>
      <w:pPr>
        <w:pStyle w:val="BodyText"/>
      </w:pPr>
      <w:r>
        <w:t xml:space="preserve">Кроме того, сотрудники спецподразделения вместе со своими питомцами активно участвуют в патриотическом воспитании молодёжи. На уроках мужества и Днях открытых дверей московского ОМОН они организовывают показательные выступления, где служебные собаки становятся главными героями мероприятий, демонстрируя свои навыки и привлекая внимание юной аудитории.</w:t>
      </w:r>
    </w:p>
    <w:p>
      <w:pPr>
        <w:pStyle w:val="BodyText"/>
      </w:pPr>
      <w:r>
        <w:t xml:space="preserve">Росгвардейцы возложили цветы к памятным мемориалам Москвы</w:t>
      </w:r>
    </w:p>
    <w:p>
      <w:pPr>
        <w:pStyle w:val="BodyText"/>
      </w:pPr>
      <w:r>
        <w:t xml:space="preserve">В преддверии годовщины траурной даты сотрудники вневедомственной охраны Главного управления Росгвардии по городу Москве организовали мероприятие, посвященное Дню памяти и скорби.</w:t>
      </w:r>
    </w:p>
    <w:p>
      <w:pPr>
        <w:pStyle w:val="BodyText"/>
      </w:pPr>
      <w:r>
        <w:t xml:space="preserve">Сотрудники Центра по охране объектов органов государственной власти и правительственных учреждений города Москвы возложили цветы к монументу воинам-работникам завода "Изолит", погибшим в годы войны.</w:t>
      </w:r>
    </w:p>
    <w:p>
      <w:pPr>
        <w:pStyle w:val="BodyText"/>
      </w:pPr>
      <w:r>
        <w:t xml:space="preserve">Росгвардейцы Северо-Западного административного округа отдали дань уважения, приклонив колено у памятника Героям-Панфиловцам, почтив память тех, кто пожертвовал своими жизнями за свободу и независимость страны.</w:t>
      </w:r>
    </w:p>
    <w:p>
      <w:pPr>
        <w:pStyle w:val="BodyText"/>
      </w:pPr>
      <w:r>
        <w:t xml:space="preserve">"Сегодня, возлагая цветы к памятникам и мемориалам, мы отдаем дань уважения всем, кто сражался на фронтах, кто трудился в тылу, кто пережил горечь утрат и страданий", — отметил начальник межрайонного отдела вневедомственной охраны по Северо-Западному административному округу полковник полиции Александр З.</w:t>
      </w:r>
    </w:p>
    <w:p>
      <w:pPr>
        <w:pStyle w:val="BodyText"/>
      </w:pPr>
      <w:r>
        <w:t xml:space="preserve">Сотрудники Росгвардии Троицкого и Новомосковского административных округов также возложили цветы к памятнику жителям Солнцево, погибшим в годы сражений.</w:t>
      </w:r>
    </w:p>
    <w:p>
      <w:pPr>
        <w:pStyle w:val="BodyText"/>
      </w:pPr>
      <w:r>
        <w:t xml:space="preserve">Эти мероприятия подчеркивают важность сохранения исторической памяти и уважения к подвигу тех, кто защищал нашу страну в трудные времен</w:t>
      </w:r>
    </w:p>
    <w:p>
      <w:pPr>
        <w:pStyle w:val="BodyText"/>
      </w:pPr>
      <w:r>
        <w:t xml:space="preserve">В честь профессионального праздника кинологи ОМОН "Авангард" Главного управления Росгвардии по городу Москве представили своё мастерство на фестивале "Собака – друг на службе Отечеству".</w:t>
      </w:r>
    </w:p>
    <w:p>
      <w:pPr>
        <w:pStyle w:val="BodyText"/>
      </w:pPr>
      <w:r>
        <w:t xml:space="preserve">Мероприятие прошло на территории кинологического парка на юге столицы и было посвящено незаменимому вкладу служебных собак в обеспечение безопасности граждан.</w:t>
      </w:r>
    </w:p>
    <w:p>
      <w:pPr>
        <w:pStyle w:val="BodyText"/>
      </w:pPr>
      <w:r>
        <w:t xml:space="preserve">В фестивале приняли участие представители кинологических служб различных силовых ведомств и поисково-спасательных отрядов, а также ведущих учебных центров и социальных проектов, связанных с кинологией.</w:t>
      </w:r>
    </w:p>
    <w:p>
      <w:pPr>
        <w:pStyle w:val="BodyText"/>
      </w:pPr>
      <w:r>
        <w:t xml:space="preserve">Кинологи ОМОН "Авангард" продемонстрировали отличную подготовку своих четвероногих напарников, которые выполняли сложные команды и показали навыки поиска и обнаружения имитаторов взрывчатых веществ, спрятанных на прилегающей территории.</w:t>
      </w:r>
    </w:p>
    <w:p>
      <w:pPr>
        <w:pStyle w:val="BodyText"/>
      </w:pPr>
      <w:r>
        <w:t xml:space="preserve">Выступление спецназовцев и служебных собак на фестивале стало наглядной демонстрацией профессионализма и слаженности, которые они ежедневно применяют при охране общественного порядка и обеспечении безопасности.</w:t>
      </w:r>
    </w:p>
    <w:p>
      <w:pPr>
        <w:pStyle w:val="BodyText"/>
      </w:pPr>
      <w:r>
        <w:t xml:space="preserve">В завершение мероприятия специалистам кинологической службы ОМОН были вручены благодарственные грамоты и подарки от Правительства Москвы.</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http://chertanovo-juzhnoe.mos.ru/safety-and-security/rosgvardiya-rf/detail/13051136.html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30511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30511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2025-07-30T22:43:22Z</dcterms:created>
  <dcterms:modified xsi:type="dcterms:W3CDTF">2025-07-30T22:43:22Z</dcterms:modified>
</cp:coreProperties>
</file>

<file path=docProps/custom.xml><?xml version="1.0" encoding="utf-8"?>
<Properties xmlns="http://schemas.openxmlformats.org/officeDocument/2006/custom-properties" xmlns:vt="http://schemas.openxmlformats.org/officeDocument/2006/docPropsVTypes"/>
</file>