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7.02.2025"/>
    <w:p>
      <w:pPr>
        <w:pStyle w:val="Heading3"/>
      </w:pPr>
      <w:r>
        <w:t xml:space="preserve">Пресс релиз 17.02.2025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Столичные росгвардейцы обеспечили правопорядок на матче КХЛ</w:t>
      </w:r>
    </w:p>
    <w:p>
      <w:pPr>
        <w:pStyle w:val="BodyText"/>
      </w:pPr>
      <w:r>
        <w:rPr>
          <w:iCs/>
          <w:i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безопасность во время подготовки и проведения хоккейного матча КХЛ между командами "Спартак" (Москва) - "Торпедо" (Нижний Новгород).</w:t>
      </w:r>
    </w:p>
    <w:p>
      <w:pPr>
        <w:pStyle w:val="BodyText"/>
      </w:pPr>
      <w:r>
        <w:t xml:space="preserve">Перед спортивным состязанием специалисты инженерно-технических подразделений ОМОН «Авангард» провели тщательное обследование трибун стадиона и прилегающих территорий, в целях исключения нахождения на них взрывоопасных предметов. Кроме того, были организованы коридоры для разделения потоков болельщиков и патрулирование окрестностей ледовой арены.</w:t>
      </w:r>
    </w:p>
    <w:p>
      <w:pPr>
        <w:pStyle w:val="BodyText"/>
      </w:pPr>
      <w:r>
        <w:t xml:space="preserve">Сотрудники ОМОН «Меч» на транспорте выполнили задачи по обеспечению общественной безопасности во время прибытия болельщиков команд на станциях МЦК.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спортивной площадке.</w:t>
      </w:r>
    </w:p>
    <w:p>
      <w:pPr>
        <w:pStyle w:val="BodyText"/>
      </w:pPr>
      <w:r>
        <w:t xml:space="preserve">Более 10 тысяч зрителей посетили хоккейную игру. Серьёзных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Столичные росгвардейцы провели занятие в подшефном колледже</w:t>
      </w:r>
    </w:p>
    <w:p>
      <w:pPr>
        <w:pStyle w:val="BodyText"/>
      </w:pPr>
      <w:r>
        <w:rPr>
          <w:iCs/>
          <w:i/>
        </w:rPr>
        <w:t xml:space="preserve">Сотрудники СОБР Главного управления Росгвардии по г. Москве провели урок мужества для курсантов подшефного Колледжа им. Маршала В.И. Чуйкова.</w:t>
      </w:r>
    </w:p>
    <w:p>
      <w:pPr>
        <w:pStyle w:val="BodyText"/>
      </w:pPr>
      <w:r>
        <w:t xml:space="preserve">В ходе встречи росгвардейцы поделились с курсантами своим опытом службы, рассказали о задачах, которые стоят перед спецподразделением, о важности физической подготовки, а также о тех качествах, которыми должен обладать настоящий защитник Отечества.</w:t>
      </w:r>
    </w:p>
    <w:p>
      <w:pPr>
        <w:pStyle w:val="BodyText"/>
      </w:pPr>
      <w:r>
        <w:t xml:space="preserve">Сотрудники Росгвардии продемонстрировали специальные средства и оружие, находящиеся на вооружении подразделения, а также рассказали об их тактико-технических характеристиках и правилах безопасного использования. Особый интерес у курсантов вызвала возможность примерить элементы экипировки бойцов спецназа.</w:t>
      </w:r>
    </w:p>
    <w:p>
      <w:pPr>
        <w:pStyle w:val="BodyText"/>
      </w:pPr>
      <w:r>
        <w:t xml:space="preserve">В завершение урока мужества, сотрудники СОБР ответили на многочисленные вопросы курсантов о службе в Росгвардии, а также о порядке поступления в ведомственные высшие учебные заведения.</w:t>
      </w:r>
    </w:p>
    <w:p>
      <w:pPr>
        <w:pStyle w:val="BodyText"/>
      </w:pPr>
      <w:r>
        <w:rPr>
          <w:bCs/>
          <w:b/>
        </w:rPr>
        <w:t xml:space="preserve">Сотрудники столичного главка Росгвардии почтили память воинов-интернационалистов</w:t>
      </w:r>
    </w:p>
    <w:p>
      <w:pPr>
        <w:pStyle w:val="BodyText"/>
      </w:pPr>
      <w:r>
        <w:t xml:space="preserve">В день вывода советских войск из Афганистана, сотрудники вневедомственной охраны Главного управления Росгвардии по Москве собрались у мемориала, посвящённого солдатам Отечества XX века, чтобы отдать дань уважения тем, кто сражался за мир и безопасность.</w:t>
      </w:r>
    </w:p>
    <w:p>
      <w:pPr>
        <w:pStyle w:val="BodyText"/>
      </w:pPr>
      <w:r>
        <w:t xml:space="preserve">В мероприятии участвовали сотрудники из разных подразделений вневедомственной охраны, а также ветераны, прошедшие через горнило боевых действий за рубежом. Церемония началась с минуты молчания, напомнившей о цене, которую заплатили воины-интернационалисты.</w:t>
      </w:r>
    </w:p>
    <w:p>
      <w:pPr>
        <w:pStyle w:val="BodyText"/>
      </w:pPr>
      <w:r>
        <w:t xml:space="preserve">«Этот день — не просто строчка в календаре. Это символ мужества и самоотверженности тех, кто выполнял свой долг вдали от дома. Мы помним каждого, кто отдал жизнь ради нашего спокойствия. Их подвиг — не только часть истории, но и наша общая память», — подчеркнул в своём обращении врио начальника отдела по политической работе капитан полиции Савелий Бахарев.</w:t>
      </w:r>
    </w:p>
    <w:p>
      <w:pPr>
        <w:pStyle w:val="BodyText"/>
      </w:pPr>
      <w:r>
        <w:t xml:space="preserve">Завершилась церемония возложением цветов к монументу, который увековечил память солдат и офицеров, защищавших интересы страны в самых разных конфликтах прошлого столетия.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2025-05-12T23:22:33Z</dcterms:created>
  <dcterms:modified xsi:type="dcterms:W3CDTF">2025-05-12T23:22:33Z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