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4.02.2025"/>
    <w:p>
      <w:pPr>
        <w:pStyle w:val="Heading3"/>
      </w:pPr>
      <w:r>
        <w:t xml:space="preserve">Пресс релиз 14.02.2025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В преддверии Дня защитника Отечества в спецподразделении Росгвардии прошёл День открытых дверей</w:t>
      </w:r>
    </w:p>
    <w:p>
      <w:pPr>
        <w:pStyle w:val="BodyText"/>
      </w:pPr>
      <w:r>
        <w:t xml:space="preserve">В ОМОН «Авангард» Главного управления Росгвардии по городу Москве прошёл День открытых дверей для учеников ГБОУ Школа № 1155.</w:t>
      </w:r>
    </w:p>
    <w:p>
      <w:pPr>
        <w:pStyle w:val="BodyText"/>
      </w:pPr>
      <w:r>
        <w:t xml:space="preserve">По сложившейся традиции мероприятие началось у Пантеона памяти сотрудников, погибших при исполнении служебных обязанностей, где росгвардейцы рассказали ребятам об истории отряда и специфике службы в спецподразделении.</w:t>
      </w:r>
    </w:p>
    <w:p>
      <w:pPr>
        <w:pStyle w:val="BodyText"/>
      </w:pPr>
      <w:r>
        <w:t xml:space="preserve">В продолжение встречи кинологи вместе со своими четвероногими напарниками организовали для школьников показательное выступление, включавшее поиск муляжа взрывного устройства и выполнение различных команд.</w:t>
      </w:r>
    </w:p>
    <w:p>
      <w:pPr>
        <w:pStyle w:val="BodyText"/>
      </w:pPr>
      <w:r>
        <w:t xml:space="preserve">Кроме того, спецназовцы провели для детей мастер-класс по управлению беспилотными летательными аппаратами различного типа, где каждый желающий смог попробовать себя в роли оператора БПЛА.</w:t>
      </w:r>
    </w:p>
    <w:p>
      <w:pPr>
        <w:pStyle w:val="BodyText"/>
      </w:pPr>
      <w:r>
        <w:t xml:space="preserve">Также в рамках занятия по тактической медицине фельдшер спецподразделения рассказал ребятам, как оказывать доврачебную помощь при потере сознания.</w:t>
      </w:r>
    </w:p>
    <w:p>
      <w:pPr>
        <w:pStyle w:val="BodyText"/>
      </w:pPr>
      <w:r>
        <w:t xml:space="preserve">Гости отряда также получили возможность ознакомиться с образцами военной и специальной техники, состоящей на вооружении в спецподразделении.</w:t>
      </w:r>
    </w:p>
    <w:p>
      <w:pPr>
        <w:pStyle w:val="BodyText"/>
      </w:pPr>
      <w:r>
        <w:t xml:space="preserve">Завершился День открытых дверей экскурсией в Комнате истории Московского ОМОН "Авангард", на которой школьники смогли познакомиться с уникальными экспонатами, фотографиями, документами, рассказывающими о героизме сотрудников отряда.</w:t>
      </w:r>
    </w:p>
    <w:p>
      <w:pPr>
        <w:pStyle w:val="BodyText"/>
      </w:pPr>
      <w:r>
        <w:rPr>
          <w:bCs/>
          <w:b/>
        </w:rPr>
        <w:t xml:space="preserve">При содействии столичного спецназа Росгвардии задержаны подозреваемые в кражах гаджетов</w:t>
      </w:r>
    </w:p>
    <w:p>
      <w:pPr>
        <w:pStyle w:val="BodyText"/>
      </w:pPr>
      <w:r>
        <w:t xml:space="preserve">При силовой поддержке ОМОН «Авангард» Главного управления Росгвардии по городу Москве коллеги из УВД на Московском метрополитене задержали десять человек, подозреваемых в кражах гаджетов.</w:t>
      </w:r>
    </w:p>
    <w:p>
      <w:pPr>
        <w:pStyle w:val="BodyText"/>
      </w:pPr>
      <w:r>
        <w:t xml:space="preserve">Было установлено, что злоумышленники на протяжении нескольких лет похищали у пассажиров столичного метро дорогостоящие смартфоны. Подозреваемые выбирали жертв, разговаривающих по мобильным телефонам, затем две девушки незаметно вынимали телефоны и передавали их сообщникам, которые разблокировали устройства и продавали их. Полученную от продаж прибыль организатор криминальной схемы распределял между всеми соучастниками.</w:t>
      </w:r>
    </w:p>
    <w:p>
      <w:pPr>
        <w:pStyle w:val="BodyText"/>
      </w:pPr>
      <w:r>
        <w:t xml:space="preserve">В результате комплекса оперативно-разыскных мероприятий правоохранителями были задержаны десять человек, среди которых координаторы, скупщики и непосредственные исполнители, а также предполагаемая организатор противоправной деятельности – 69-летняя жительница столицы. В ходе обысков изъяты банковские карты, телефоны, ноутбуки, одежда и другие предметы, имеющие доказательственное значение.</w:t>
      </w:r>
    </w:p>
    <w:p>
      <w:pPr>
        <w:pStyle w:val="BodyText"/>
      </w:pPr>
      <w:r>
        <w:t xml:space="preserve">Возбуждено девять уголовных дел. Расследование продолжается.</w:t>
      </w:r>
    </w:p>
    <w:p>
      <w:pPr>
        <w:pStyle w:val="BodyText"/>
      </w:pPr>
      <w:r>
        <w:rPr>
          <w:bCs/>
          <w:b/>
        </w:rPr>
        <w:t xml:space="preserve">При содействии столичного спецназа Росгвардии задержаны подозреваемые в кражах гаджетов</w:t>
      </w:r>
    </w:p>
    <w:p>
      <w:pPr>
        <w:pStyle w:val="BodyText"/>
      </w:pPr>
      <w:r>
        <w:t xml:space="preserve">При силовой поддержке ОМОН «Авангард» Главного управления Росгвардии по городу Москве коллеги из УВД на Московском метрополитене задержали десять человек, подозреваемых в кражах гаджетов.</w:t>
      </w:r>
    </w:p>
    <w:p>
      <w:pPr>
        <w:pStyle w:val="BodyText"/>
      </w:pPr>
      <w:r>
        <w:t xml:space="preserve">Было установлено, что злоумышленники на протяжении нескольких лет похищали у пассажиров столичного метро дорогостоящие смартфоны. Подозреваемые выбирали жертв, разговаривающих по мобильным телефонам, затем две девушки незаметно вынимали телефоны и передавали их сообщникам, которые разблокировали устройства и продавали их. Полученную от продаж прибыль организатор криминальной схемы распределял между всеми соучастниками.</w:t>
      </w:r>
    </w:p>
    <w:p>
      <w:pPr>
        <w:pStyle w:val="BodyText"/>
      </w:pPr>
      <w:r>
        <w:t xml:space="preserve">В результате комплекса оперативно-разыскных мероприятий правоохранителями были задержаны десять человек, среди которых координаторы, скупщики и непосредственные исполнители, а также предполагаемая организатор противоправной деятельности – 69-летняя жительница столицы. В ходе обысков изъяты банковские карты, телефоны, ноутбуки, одежда и другие предметы, имеющие доказательственное значение.</w:t>
      </w:r>
    </w:p>
    <w:p>
      <w:pPr>
        <w:pStyle w:val="BodyText"/>
      </w:pPr>
      <w:r>
        <w:t xml:space="preserve">Возбуждено девять уголовных дел. Расследование продолжается.</w:t>
      </w:r>
    </w:p>
    <w:p>
      <w:pPr>
        <w:pStyle w:val="BodyText"/>
      </w:pPr>
      <w:r>
        <w:rPr>
          <w:bCs/>
          <w:b/>
        </w:rPr>
        <w:t xml:space="preserve">Росгвардейцы обеспечили безопасность во время проведения спортивных мероприятий в Москве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хоккейного матча КХЛ между столичными командами «Динамо» - «Спартак» , а также баскетбольного матча ЦСКА - «Астана».</w:t>
      </w:r>
    </w:p>
    <w:p>
      <w:pPr>
        <w:pStyle w:val="BodyText"/>
      </w:pPr>
      <w:r>
        <w:t xml:space="preserve">Перед игрой специалисты инженерно-технической группы ОМОН "Авангард" провели тщательную проверку трибун и прилегающей территории на наличие взрывчатых веществ. Для обеспечения комфортного и безопасного прохода зрителей, сотрудники спецподразделения организовали разделение потоков болельщиков и коридоры безопасности, а также оказывали поддержку службе безопасности стадиона в контроле пропускного режима и проведении досмотров. Кроме того, росгвардейцы осуществляли патрулирование окрестностей спортивных объектов.</w:t>
      </w:r>
    </w:p>
    <w:p>
      <w:pPr>
        <w:pStyle w:val="BodyText"/>
      </w:pPr>
      <w:r>
        <w:t xml:space="preserve">Экипажи вневедомственной охраны обеспечивали общественную безопасность, максимально приблизив свои маршруты к стадионам.</w:t>
      </w:r>
    </w:p>
    <w:p>
      <w:pPr>
        <w:pStyle w:val="BodyText"/>
      </w:pPr>
      <w:r>
        <w:t xml:space="preserve">Матчи, на которых присутствовало более 11 тысяч зрителей, прошли без серьезных нарушений правопорядка.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2025-07-21T04:28:38Z</dcterms:created>
  <dcterms:modified xsi:type="dcterms:W3CDTF">2025-07-21T04:28:38Z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