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20.01.2025"/>
    <w:p>
      <w:pPr>
        <w:pStyle w:val="Heading3"/>
      </w:pPr>
      <w:r>
        <w:t xml:space="preserve">Пресс релиз 20.01.2025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rPr>
          <w:bCs/>
          <w:b/>
        </w:rPr>
        <w:t xml:space="preserve">Московские росгвардейцы помогли пожилому водителю в ДТП</w:t>
      </w:r>
    </w:p>
    <w:p>
      <w:pPr>
        <w:pStyle w:val="BodyText"/>
      </w:pPr>
      <w:r>
        <w:t xml:space="preserve">На юге столицы сотрудники вневедомственной охраны Главного управления Росгвардии по городу Москве оказали помощь мужчине, попавшему в дорожно-транспортное происшествие.</w:t>
      </w:r>
    </w:p>
    <w:p>
      <w:pPr>
        <w:pStyle w:val="BodyText"/>
      </w:pPr>
      <w:r>
        <w:t xml:space="preserve">Патрульный экипаж Росгвардии, следуя по Варшавскому шоссе, заметил перевёрнутый автомобиль, врезавшийся в разделительный отбойник. Внутри транспортного средства оказался заблокированным 89-летний мужчина, чей автомобиль, оказался зажатым в поврежденных металлических конструкциях.</w:t>
      </w:r>
    </w:p>
    <w:p>
      <w:pPr>
        <w:pStyle w:val="BodyText"/>
      </w:pPr>
      <w:r>
        <w:t xml:space="preserve">Сотрудники вневедомственной охраны незамедлительно оцепили место происшествия, чтобы предотвратить дополнительные аварии, и вызвали экстренные службы. Выяснилось, что автомобилист, двигаясь на большой скорости, не заметил дорожные работы и врезался в ограждение, что привело к опрокидыванию машины и заклиниванию дверей.</w:t>
      </w:r>
    </w:p>
    <w:p>
      <w:pPr>
        <w:pStyle w:val="BodyText"/>
      </w:pPr>
      <w:r>
        <w:t xml:space="preserve">Прибывшие спасатели извлекли мужчину, который, по заключению медиков, не получил повреждений. Участники спасательной операции отметили, что пенсионер «родился в рубашке».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участии столичного спецназа Росгвардии задержаны трое грабителей-лжеправоохранителей</w:t>
      </w:r>
    </w:p>
    <w:p>
      <w:pPr>
        <w:pStyle w:val="BodyText"/>
      </w:pPr>
      <w:r>
        <w:t xml:space="preserve">При силовой поддержке СОБР «Столица» Главного управления Росгвардии по г. Москве сотрудники МВД задержали троих мужчин, подозреваемых в грабеже.</w:t>
      </w:r>
    </w:p>
    <w:p>
      <w:pPr>
        <w:pStyle w:val="BodyText"/>
      </w:pPr>
      <w:r>
        <w:t xml:space="preserve">Злоумышленники, представившись сотрудниками правоохранительных органов, ворвались в квартиру к потерпевшему на улице Академика Янгеля. Угрожая, они забрали у него телефон, банковские карты и похитили через мобильный банк 450 тысяч рублей.</w:t>
      </w:r>
    </w:p>
    <w:p>
      <w:pPr>
        <w:pStyle w:val="BodyText"/>
      </w:pPr>
      <w:r>
        <w:t xml:space="preserve">В результате комплекса оперативно-розыскных мероприятий были задержаны трое ранее судимых мужчин в возрасте от 28 до 33 лет.</w:t>
      </w:r>
    </w:p>
    <w:p>
      <w:pPr>
        <w:pStyle w:val="BodyText"/>
      </w:pPr>
      <w:r>
        <w:t xml:space="preserve">При обыске по месту проживания двоих из них изъято поддельное удостоверение сотрудника правоохранительных органов. Один из задержанных пытался сжечь документ, но огонь был оперативно потушен сотрудником Росгвардии.</w:t>
      </w:r>
    </w:p>
    <w:p>
      <w:pPr>
        <w:pStyle w:val="BodyText"/>
      </w:pPr>
      <w:r>
        <w:t xml:space="preserve">Возбуждено уголовное дело.</w:t>
      </w:r>
    </w:p>
    <w:p>
      <w:pPr>
        <w:pStyle w:val="BodyText"/>
      </w:pPr>
      <w:r>
        <w:rPr>
          <w:bCs/>
          <w:b/>
        </w:rPr>
        <w:t xml:space="preserve">При содействии столичного спецназа Росгвардии задержаны подозреваемые в организации незаконной миграции</w:t>
      </w:r>
    </w:p>
    <w:p>
      <w:pPr>
        <w:pStyle w:val="BodyText"/>
      </w:pPr>
      <w:r>
        <w:t xml:space="preserve">В ходе совместной операции ФСБ, СК и МВД России на юго-западе столицы при силовой поддержке ОМОН «Авангард» Главного управления Росгвардии по г. Москве задержаны трое подозреваемых в организации незаконной миграции.</w:t>
      </w:r>
    </w:p>
    <w:p>
      <w:pPr>
        <w:pStyle w:val="BodyText"/>
      </w:pPr>
      <w:r>
        <w:t xml:space="preserve">Они легализовывали иностранцев под видом оказания парикмахерских услуг и ремонта телефонов на территории крупного рынка. Злоумышленники подделывали миграционные документы и штампы о пересечении границы. Заказы принимались только по рекомендациям, клиентами были уклоняющиеся от миграционного контроля.</w:t>
      </w:r>
    </w:p>
    <w:p>
      <w:pPr>
        <w:pStyle w:val="BodyText"/>
      </w:pPr>
      <w:r>
        <w:t xml:space="preserve">В рамках оперативно-профилактического мероприятия по местам работы и проживания задержанных проведены обыски, в ходе которых обнаружена лаборатория по изготовлению поддельных штампов, пустые бланки миграционных документов и миграционные карты. Кроме того, правоохранителями было выявлено 426 граждан, находящихся на территории Российской Федерации с нарушением миграционного законодательства.</w:t>
      </w:r>
    </w:p>
    <w:p>
      <w:pPr>
        <w:pStyle w:val="BodyText"/>
      </w:pPr>
      <w:r>
        <w:t xml:space="preserve">Оперативно-розыскные мероприятия и следственные действия, направленные на установление всех обстоятельств противоправной деятельности, продолжаются.</w:t>
      </w:r>
    </w:p>
    <w:p>
      <w:pPr>
        <w:pStyle w:val="BodyText"/>
      </w:pPr>
      <w:r>
        <w:rPr>
          <w:bCs/>
          <w:b/>
        </w:rPr>
        <w:t xml:space="preserve">В столичном главке Росгвардии определили лучших в зимнем троеборье</w:t>
      </w:r>
    </w:p>
    <w:p>
      <w:pPr>
        <w:pStyle w:val="BodyText"/>
      </w:pPr>
      <w:r>
        <w:t xml:space="preserve">Более 70 сотрудников и военнослужащих из 10 подразделений продемонстрировали свои спортивные навыки в трех дисциплинах: плавании (200 метров), стрельбе из пистолета Макарова и лыжных гонках на дистанции 5 км. Определение победителей велось по сумме очков, полученных за каждое упражнение. Участники сражались за победу в упорной борьбе, демонстрируя не только физическую подготовку, но и командный дух.</w:t>
      </w:r>
    </w:p>
    <w:p>
      <w:pPr>
        <w:pStyle w:val="BodyText"/>
      </w:pPr>
      <w:r>
        <w:t xml:space="preserve">Команда полков и Центра по охране объектов органов государственной власти и правительственных учреждений г. Москвы Управления вневедомственной охраны стала триумфатором соревнований, заняв первое место в общекомандном зачете. Второе место завоевали спортсмены ОМОН «Авангард», а третье – сборная межрайонных отделов вневедомственной охраны по административным округам.</w:t>
      </w:r>
    </w:p>
    <w:p>
      <w:pPr>
        <w:pStyle w:val="BodyText"/>
      </w:pPr>
      <w:r>
        <w:t xml:space="preserve">Торжественную церемонию награждения победителей провели заместитель начальника штаба полковник полиции Александр Беляев и начальник отделения профессиональной служебной и физической подготовки подполковник Олег Левкин. Победители были награждены кубками, медалями, грамотами и ценными подарками.</w:t>
      </w:r>
    </w:p>
    <w:p>
      <w:pPr>
        <w:pStyle w:val="BodyText"/>
      </w:pPr>
      <w:r>
        <w:rPr>
          <w:bCs/>
          <w:b/>
        </w:rPr>
        <w:t xml:space="preserve">Сердце, бьющееся столетие: столичный главк Росгвардии чествует ветерана Великой Отечественной войны</w:t>
      </w:r>
    </w:p>
    <w:p>
      <w:pPr>
        <w:pStyle w:val="BodyText"/>
      </w:pPr>
      <w:r>
        <w:t xml:space="preserve">Руководство и личный состав Главного управления Росгвардии по г. Москве и вневедомственной охраны поздравили с вековым юбилеем Михаила Ивановича Пучкова, полковника милиции в отставке, ветерана службы и, что особенно ценно, участника Великой Отечественной войны.</w:t>
      </w:r>
    </w:p>
    <w:p>
      <w:pPr>
        <w:pStyle w:val="BodyText"/>
      </w:pPr>
      <w:r>
        <w:t xml:space="preserve">В стенах дома Михаила Ивановича звучали искренние добрые пожелания и слова благодарности за его героизм и верность Родине.</w:t>
      </w:r>
    </w:p>
    <w:p>
      <w:pPr>
        <w:pStyle w:val="BodyText"/>
      </w:pPr>
      <w:r>
        <w:t xml:space="preserve">Заместитель начальника столичного главка Росгвардии по военно-политической (политической) работе подполковник полиции Николай Солдатенко и начальник управления вневедомственной охраны полковник полиции Александр Романенко вручили юбиляру подарки, выразив глубокое почтение и восхищение его жизненным путем.</w:t>
      </w:r>
    </w:p>
    <w:p>
      <w:pPr>
        <w:pStyle w:val="BodyText"/>
      </w:pPr>
      <w:r>
        <w:t xml:space="preserve">«Глядя на Михаила Ивановича, я вижу не только героя войны и службы, но и человека с огромным сердцем, который своей жизнью учит нас ценить каждый мирный день», – отметил подполковник полиции Николай Солдатенко . – «Это не просто долг – это честь, стоять рядом с такими людьми. Их опыт, их мудрость – это нить, связывающая поколения защитников нашего Отечества. И я верю, что в таких встречах есть особый смысл нашей работы – хранить память и продолжать традиции чести и доблести».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http://chertanovo-juzhnoe.mos.ru/safety-and-security/rosgvardiya-rf/detail/12827195.html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27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27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2025-02-26T14:33:49Z</dcterms:created>
  <dcterms:modified xsi:type="dcterms:W3CDTF">2025-02-26T14:33:49Z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