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2b44e115f79361156818d0409766d399344744"/>
    <w:p>
      <w:pPr>
        <w:pStyle w:val="Heading3"/>
      </w:pPr>
      <w:r>
        <w:t xml:space="preserve">Свыше 4,5 тысяч выездов по сигналу «тревога» совершили столичные росгвардейцы за минувшую неделю</w:t>
      </w:r>
    </w:p>
    <w:p>
      <w:pPr>
        <w:pStyle w:val="FirstParagraph"/>
      </w:pPr>
      <w:r>
        <w:t xml:space="preserve">21.08.2024</w:t>
      </w:r>
    </w:p>
    <w:p>
      <w:pPr>
        <w:pStyle w:val="BodyText"/>
      </w:pPr>
      <w:r>
        <w:t xml:space="preserve">По подозрению в совершении преступлений и нарушении административного законодательства было задержано более 1500 граждан.</w:t>
      </w:r>
    </w:p>
    <w:p>
      <w:pPr>
        <w:pStyle w:val="BodyText"/>
      </w:pPr>
      <w:r>
        <w:t xml:space="preserve">Подразделениями специального назначения выполнено 20 задач по силовому сопровождению специальных мероприятий.</w:t>
      </w:r>
    </w:p>
    <w:p>
      <w:pPr>
        <w:pStyle w:val="BodyText"/>
      </w:pPr>
      <w:r>
        <w:t xml:space="preserve">Сотрудниками подразделений лицензионно-разрешительной работы проведено свыше 1000 проверок обеспечения сохранности оружия физических и юридических лиц. Из незаконного оборота изъято около 100 единиц оружия и боеприпасов.</w:t>
      </w:r>
    </w:p>
    <w:p>
      <w:pPr>
        <w:pStyle w:val="BodyText"/>
      </w:pPr>
      <w:r>
        <w:t xml:space="preserve">Составлено более 100 протоколов об административных правонарушениях.</w:t>
      </w:r>
    </w:p>
    <w:p>
      <w:pPr>
        <w:pStyle w:val="BodyText"/>
      </w:pPr>
      <w:r>
        <w:t xml:space="preserve">Гражданам и юридическим лицам на прошлой неделе оказано свыше 3000 государственных услуг, касающихся оборота гражданского оружия и охранной деятельности.</w:t>
      </w:r>
    </w:p>
    <w:p>
      <w:pPr>
        <w:pStyle w:val="BodyText"/>
      </w:pPr>
      <w:r>
        <w:t xml:space="preserve">Сотрудниками и военнослужащими столичного главка Росгвардии была обеспечена безопасность более 200 мероприятий.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http://chertanovo-juzhnoe.mos.ru/safety-and-security/rosgvardiya-rf/detail/12528936.html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5289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5289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2024-08-21T08:17:28Z</dcterms:created>
  <dcterms:modified xsi:type="dcterms:W3CDTF">2024-08-21T08:17:28Z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