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b6412fada27d7424294cf82377462e9bc3390"/>
    <w:p>
      <w:pPr>
        <w:pStyle w:val="Heading3"/>
      </w:pPr>
      <w:r>
        <w:t xml:space="preserve">Cтоличные росгвардейцы провели учения на воде</w:t>
      </w:r>
    </w:p>
    <w:p>
      <w:pPr>
        <w:pStyle w:val="FirstParagraph"/>
      </w:pPr>
      <w:r>
        <w:t xml:space="preserve">05.06.2024</w:t>
      </w:r>
    </w:p>
    <w:p>
      <w:pPr>
        <w:pStyle w:val="BodyText"/>
      </w:pPr>
      <w:r>
        <w:t xml:space="preserve">Сотрудники вневедомственной охраны Главного управления Росгвардии</w:t>
      </w:r>
    </w:p>
    <w:p>
      <w:pPr>
        <w:pStyle w:val="BodyText"/>
      </w:pPr>
      <w:r>
        <w:t xml:space="preserve">по г. Москве провели учения по отражению нападения и задержанию правонарушителей на водной акватории.</w:t>
      </w:r>
    </w:p>
    <w:p>
      <w:pPr>
        <w:pStyle w:val="BodyText"/>
      </w:pPr>
      <w:r>
        <w:t xml:space="preserve">Тренировка проводилась на Москве – реке. Согласно легенде учений, условные злоумышленники пытаются оставить на прилегающей к охраняемому объекту территории взрывоопасный предмет и скрыться. Нарушителей замечает постовой и передает информацию в дежурную часть. Далее для задержания злоумышленников выдвигается экипаж на патрульном катере. Успешно задержав подозреваемых, правоохранители обнаруживают оставленный ими бесхозный предмет. Незамедлительно оцепив территорию, сотрудники вневедомственной охраны накрывают взрывоопасный предмет устройством для локализации взрыва «ФОНТАН» и охраняют его до прибытия специальных служб.</w:t>
      </w:r>
    </w:p>
    <w:p>
      <w:pPr>
        <w:pStyle w:val="BodyText"/>
      </w:pPr>
      <w:r>
        <w:t xml:space="preserve">Подобные тренировки проводятся на регулярной основе. Они способствуют выработке у личного состава навыка быстро и безошибочно реагировать на чрезвычайные ситуации, а также повышают уровень профессиональной подготовки правоохранителей, осуществляющих круглосуточную охрану сооружений на водных акваториях.</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http://chertanovo-juzhnoe.mos.ru/safety-and-security/rosgvardiya-rf/detail/12406382.html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4063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4063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2024-06-05T13:00:23Z</dcterms:created>
  <dcterms:modified xsi:type="dcterms:W3CDTF">2024-06-05T13:00:23Z</dcterms:modified>
</cp:coreProperties>
</file>

<file path=docProps/custom.xml><?xml version="1.0" encoding="utf-8"?>
<Properties xmlns="http://schemas.openxmlformats.org/officeDocument/2006/custom-properties" xmlns:vt="http://schemas.openxmlformats.org/officeDocument/2006/docPropsVTypes"/>
</file>