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7460713bcf7633c965d87c1d54efa74c7f58a"/>
    <w:p>
      <w:pPr>
        <w:pStyle w:val="Heading3"/>
      </w:pPr>
      <w:r>
        <w:t xml:space="preserve">Столичные росгвардейцы почтили память ликвидаторов аварии на Чернобыльской АЭС 2024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годовщину трагических событий на Чернобыльской атомной электростанции личный состав Главного управления Росгвардии по городу Москве принял участие в памятных мероприятиях, посвящённых Дню памяти жертв радиационных аварий и катастроф.</w:t>
      </w:r>
    </w:p>
    <w:p>
      <w:pPr>
        <w:pStyle w:val="BodyText"/>
      </w:pPr>
      <w:r>
        <w:t xml:space="preserve">Сотрудники вневедомственной охраны с ветераном подразделения Евгением Капичниковым, участником ликвидации последствий катастрофы провели митинг у памятного камня «Ликвидаторам Чернобыльской катастрофы в 1986 году и других радиационных аварий», находящегося в районе Печатники. Также росгвардейцы приняли участие в торжественном возложении цветов к памятнику Ликвидаторам аварии на Чернобыльской АЭС на Поклонной горе.</w:t>
      </w:r>
    </w:p>
    <w:p>
      <w:pPr>
        <w:pStyle w:val="BodyText"/>
      </w:pPr>
      <w:r>
        <w:t xml:space="preserve">Руководство Центра профессиональной подготовки сотрудников вневедомственной охраны имени СХ.Зайцева совместно с главой муниципального округа Царицыно Дмитрием Хлестовым. и курсантами подшефной образовательной организации «Колледж имени дважды Героя Советского Союза Маршала Советского Союза В. И. Чуйкова» возложили цветы к мемориалу «Ликвидаторам последствий чернобыльской и других радиационных катастроф, ядерных испытаний».</w:t>
      </w:r>
    </w:p>
    <w:p>
      <w:pPr>
        <w:pStyle w:val="BodyText"/>
      </w:pPr>
      <w:r>
        <w:t xml:space="preserve">«В этот день, ровно 38 лет назад произошла страшная экологическая катастрофа - авария на Чернобыльской АЭС, которая унесла жизни многих людей. Мы благодарны и всегда помним о людях, совершивших настоящий подвиг при ликвидации её последствий. Молодое поколение также должно знать историю своей страны и её героев -ведь без этого не будет будущего», - отметил в своем выступлении начальник Центра полковник полиции Николай Старцев.</w:t>
      </w:r>
    </w:p>
    <w:p>
      <w:pPr>
        <w:pStyle w:val="BodyText"/>
      </w:pPr>
      <w:r>
        <w:t xml:space="preserve">В завершении мероприятия росгвардейцы почтили память погибших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http://chertanovo-juzhnoe.mos.ru/safety-and-security/rosgvardiya-rf/detail/12347148.html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47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347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2024-04-27T13:42:45Z</dcterms:created>
  <dcterms:modified xsi:type="dcterms:W3CDTF">2024-04-27T13:42:45Z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