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f8e8e1797a931655d90acfb0355e9a1462062"/>
    <w:p>
      <w:pPr>
        <w:pStyle w:val="Heading3"/>
      </w:pPr>
      <w:r>
        <w:t xml:space="preserve">О правилах безопасности во время летнего отдыха напомнили огнеборцы</w:t>
      </w:r>
    </w:p>
    <w:p>
      <w:pPr>
        <w:pStyle w:val="FirstParagraph"/>
      </w:pPr>
      <w:r>
        <w:t xml:space="preserve">04.06.2024</w:t>
      </w:r>
    </w:p>
    <w:p>
      <w:pPr>
        <w:pStyle w:val="BodyText"/>
      </w:pPr>
      <w:r>
        <w:rPr>
          <w:bCs/>
          <w:b/>
        </w:rPr>
        <w:t xml:space="preserve">О правилах безопасности во время летнего отдыха напомнили огнеборцы</w:t>
      </w:r>
    </w:p>
    <w:p>
      <w:pPr>
        <w:pStyle w:val="BodyText"/>
      </w:pPr>
      <w:r>
        <w:rPr>
          <w:bCs/>
          <w:b/>
        </w:rPr>
        <w:t xml:space="preserve">Приближается пора летних каникул, когда ребята свободны от занятий и зачастую находятся дома без присмотра взрослых. Нелишним будет напомнить детям и родителям об их ответственности за безопасность во время отдыха.</w:t>
      </w:r>
    </w:p>
    <w:p>
      <w:pPr>
        <w:pStyle w:val="BodyText"/>
      </w:pPr>
      <w:r>
        <w:t xml:space="preserve">Заместитель начальника пожарно-спасательного отряда № 215 Пожарно-спасательного центра Михаил Турабов вместе с сотрудником Управления Департамента ГОЧСиПБ по ЮАО пришли в гости к учащимся для того, чтобы рассказать, как спланировать летний отдых так, чтобы он был безопасным.</w:t>
      </w:r>
    </w:p>
    <w:p>
      <w:pPr>
        <w:pStyle w:val="BodyText"/>
      </w:pPr>
      <w:r>
        <w:t xml:space="preserve">С наступлением тепла большую опасность для подрастающего поколения представляют водоемы. Не стоит ходить на ближайший пруд или реку проверять свои силы. Водоемы могут таить в себе смертельную опасность.</w:t>
      </w:r>
    </w:p>
    <w:p>
      <w:pPr>
        <w:pStyle w:val="BodyText"/>
      </w:pPr>
      <w:r>
        <w:t xml:space="preserve">Сейчас стоит хорошая солнечная погода и нельзя забывать об опасности возникновения пожаров.</w:t>
      </w:r>
    </w:p>
    <w:p>
      <w:pPr>
        <w:pStyle w:val="BodyText"/>
      </w:pPr>
      <w:r>
        <w:t xml:space="preserve">Не стоит поджигать сухую растительность! От неконтролируемых палов травы могут пострадать не только жилые дома и постройки, но и сами люди, а ответственность за это ляжет на родителей.</w:t>
      </w:r>
    </w:p>
    <w:p>
      <w:pPr>
        <w:pStyle w:val="BodyText"/>
      </w:pPr>
      <w:r>
        <w:t xml:space="preserve">Михаил также напомнил детям и о правилах дорожного движения и о том, насколько важно их соблюдать. В темное время суток желательно одеваться в одежду со светоотражающими элементами, чтобы он был заметен на дороге издалека.</w:t>
      </w:r>
    </w:p>
    <w:p>
      <w:pPr>
        <w:pStyle w:val="BodyText"/>
      </w:pPr>
      <w:r>
        <w:t xml:space="preserve">-Мы рассказали ребятам о том, как правильно действовать в экстремальной ситуации и напомнили номер телефона для вызова экстренных служб 101 и 112, отметил заместитель начальника пожарно-спасательного отряда №215 Михаил Турабов.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http://chertanovo-juzhnoe.mos.ru/safety-and-security/fire-safety/detail/12403486.html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fire-safety/detail/124034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fire-safety/detail/124034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2024-11-27T11:17:06Z</dcterms:created>
  <dcterms:modified xsi:type="dcterms:W3CDTF">2024-11-27T11:17:06Z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