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7676d391706b80bb52f275ced8902d53f8b42"/>
    <w:p>
      <w:pPr>
        <w:pStyle w:val="Heading3"/>
      </w:pPr>
      <w:r>
        <w:t xml:space="preserve">Анализ и контроль: как работает аналитическая лаборатория Пожарно-спасательного центра</w:t>
      </w:r>
    </w:p>
    <w:p>
      <w:pPr>
        <w:pStyle w:val="FirstParagraph"/>
      </w:pPr>
      <w:r>
        <w:t xml:space="preserve">12.11.2020</w:t>
      </w:r>
    </w:p>
    <w:p>
      <w:pPr>
        <w:pStyle w:val="BodyText"/>
      </w:pPr>
      <w:r>
        <w:rPr>
          <w:bCs/>
          <w:b/>
        </w:rPr>
        <w:t xml:space="preserve">Специалисты аналитической лаборатории Пожарно-спасательного центра Москвы дежурят в круглосуточном режиме и готовы немедленно выехать на место чрезвычайного происшествия для контроля окружающей среды.</w:t>
      </w:r>
    </w:p>
    <w:p>
      <w:pPr>
        <w:pStyle w:val="BodyText"/>
      </w:pPr>
      <w:r>
        <w:t xml:space="preserve">Аналитическая лаборатория контроля объектов окружающей среды и чрезвычайных ситуаций состоит из двух подразделений — аналитической и оперативной групп, в которых работает 14 квалифицированных сотрудников.</w:t>
      </w:r>
    </w:p>
    <w:p>
      <w:pPr>
        <w:pStyle w:val="BodyText"/>
      </w:pPr>
      <w:r>
        <w:t xml:space="preserve">Экипаж специального автомобиля-лаборатории направляется на место ЧС, берёт пробы, проводит анализ на месте и доставляет образцы для подробного изучения в стационарную лабораторию. Ведущие инженеры оперативной группы — аттестованные спасатели, они могут работать непосредственно в зоне происшествия. Группа аналитического контроля трудится в лаборатории. В арсенале АЛКООС и ЧС порядка 89 различных методик на 307 показателей.</w:t>
      </w:r>
    </w:p>
    <w:p>
      <w:pPr>
        <w:pStyle w:val="BodyText"/>
      </w:pPr>
      <w:r>
        <w:rPr>
          <w:bCs/>
          <w:b/>
          <w:iCs/>
          <w:i/>
        </w:rPr>
        <w:t xml:space="preserve">«Для отработки профессиональных навыков работники лаборатории регулярно участвуют в специализированных семинарах, учениях и тренировках. В этом году специалисты оттачивали свое мастерство в условных ЧС на ТЭЦ-25 и на территории химического предприятия «АУРАТ», а также в ходе масштабной тренировки сети наблюдения и лабораторного контроля в условиях радиоактивного и химического заражения»</w:t>
      </w:r>
      <w:r>
        <w:t xml:space="preserve">, — рассказывает руководитель АЛКООС и ЧС Ольга Трифонова.</w:t>
      </w:r>
    </w:p>
    <w:p>
      <w:pPr>
        <w:pStyle w:val="BodyText"/>
      </w:pPr>
      <w:r>
        <w:t xml:space="preserve">Сотрудники аналитической лаборатории контроля объектов окружающей среды и чрезвычайных ситуаций Пожарно-спасательного центра Москвы выезжают по обращениям населения при появлении запаха газа, неприятного привкуса воды, а в случае повреждения ртутного градусника — для проведения демеркуризации. Также работники лаборатории проводят периодические замеры для контроля окружающей среды на промышленных объектах и проверяют качество сжатого воздуха в баллонах дыхательных аппаратов пожарных и спасателей.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http://chertanovo-juzhnoe.mos.ru/safety-and-security/civil-defense/detail/9419803.html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198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4198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2024-11-10T03:19:06Z</dcterms:created>
  <dcterms:modified xsi:type="dcterms:W3CDTF">2024-11-10T03:19:06Z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