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848d79f700e70a310527da12c4babb5404022"/>
    <w:p>
      <w:pPr>
        <w:pStyle w:val="Heading3"/>
      </w:pPr>
      <w:r>
        <w:t xml:space="preserve">Водные спасатели столицы обеспечили безопасность городских спортивных мероприятий</w:t>
      </w:r>
    </w:p>
    <w:p>
      <w:pPr>
        <w:pStyle w:val="FirstParagraph"/>
      </w:pPr>
      <w:r>
        <w:t xml:space="preserve">26.08.2020</w:t>
      </w:r>
    </w:p>
    <w:p>
      <w:pPr>
        <w:pStyle w:val="BodyText"/>
      </w:pPr>
      <w:r>
        <w:rPr>
          <w:bCs/>
          <w:b/>
        </w:rPr>
        <w:t xml:space="preserve">В течение четырех дней сотрудники Московской городской поисково-спасательной службы на водных объектах обеспечивали безопасность участников соревнований по гребле в Крылатском.</w:t>
      </w:r>
    </w:p>
    <w:p>
      <w:pPr>
        <w:pStyle w:val="BodyText"/>
      </w:pPr>
      <w:r>
        <w:t xml:space="preserve">С 17 по 19 августа сводная группировка из 13 спасателей ГКУ «МГПСС» на пяти моторных лодках контролировали безопасность проведения Кубка Москвы по гребле на байдарках и каноэ среди женщин и мужчин, а также Первенства Москвы по гребле на байдарках среди детей. 21 августа спасателей привлекали для дежурства на Чемпионате Москвы по гребному спорту.</w:t>
      </w:r>
    </w:p>
    <w:p>
      <w:pPr>
        <w:pStyle w:val="BodyText"/>
      </w:pPr>
      <w:r>
        <w:t xml:space="preserve">Водные спасатели следили за соблюдением правил безопасности при проведении всех этапов спортивных мероприятий, а также, при необходимости сопровождали спортсменов в опасных зонах акватории и оказывали им первую помощь. В ходе соревнований сотрудники Московской городской поисково-спасательной службы на водных объектах помогли 49 спортсменам, которым потребовалась помощь спасателей.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http://chertanovo-juzhnoe.mos.ru/safety-and-security/civil-defense/detail/9170916.html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1709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1709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2024-12-12T02:53:46Z</dcterms:created>
  <dcterms:modified xsi:type="dcterms:W3CDTF">2024-12-12T02:53:46Z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