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a5e15a2bfb1ffd46c655182efefcddad62ab0f"/>
    <w:p>
      <w:pPr>
        <w:pStyle w:val="Heading3"/>
      </w:pPr>
      <w:r>
        <w:t xml:space="preserve">Памятка Департамента региональной безопасности и противодействия коррупции города Москвы "Призыв на военную службу"</w:t>
      </w:r>
    </w:p>
    <w:p>
      <w:pPr>
        <w:pStyle w:val="FirstParagraph"/>
      </w:pPr>
      <w:r>
        <w:t xml:space="preserve">21.07.2023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http://chertanovo-juzhnoe.mos.ru/recruitment-company/detail/11728652.html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recruitment-company/detail/1172865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recruitment-company/detail/1172865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2025-04-10T02:18:53Z</dcterms:created>
  <dcterms:modified xsi:type="dcterms:W3CDTF">2025-04-10T02:18:53Z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