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6e62a6eb94454c21c06da40bd38f7cc30990b98"/>
    <w:p>
      <w:pPr>
        <w:pStyle w:val="Heading3"/>
      </w:pPr>
      <w:r>
        <w:t xml:space="preserve">Состав призывной комиссии района Чертаново Южное города Москвы при проведении осеннего призыва 2022 года</w:t>
      </w:r>
    </w:p>
    <w:p>
      <w:pPr>
        <w:pStyle w:val="FirstParagraph"/>
      </w:pPr>
      <w:r>
        <w:t xml:space="preserve">16.11.2022</w:t>
      </w:r>
    </w:p>
    <w:p>
      <w:pPr>
        <w:pStyle w:val="BodyText"/>
      </w:pPr>
      <w:r>
        <w:drawing>
          <wp:inline>
            <wp:extent cx="5334000" cy="7112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chertanovo-juzhnoe.mos.ru/www/upload/medialibrary/b5c/ceimn3pjn03f6avt8nm9q05w2a9bf9vf/WhatsApp-Image-2022_11_16-at-11.34.56.jpe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112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http://chertanovo-juzhnoe.mos.ru/recruitment-company/detail/11228610.html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chertanovo-juzhnoe.mos.ru" TargetMode="External" /><Relationship Type="http://schemas.openxmlformats.org/officeDocument/2006/relationships/hyperlink" Id="rId23" Target="http://chertanovo-juzhnoe.mos.ru/recruitment-company/detail/1122861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chertanovo-juzhnoe.mos.ru" TargetMode="External" /><Relationship Type="http://schemas.openxmlformats.org/officeDocument/2006/relationships/hyperlink" Id="rId23" Target="http://chertanovo-juzhnoe.mos.ru/recruitment-company/detail/1122861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2025-04-10T02:18:34Z</dcterms:created>
  <dcterms:modified xsi:type="dcterms:W3CDTF">2025-04-10T02:18:34Z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