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b6bb5db963b537b8a544671cf225a135d39648"/>
    <w:p>
      <w:pPr>
        <w:pStyle w:val="Heading3"/>
      </w:pPr>
      <w:r>
        <w:t xml:space="preserve">Анатолий ВЫБОРНЫЙ: «С наступлением холодов увеличивается риск пожаров – необходимо повысить уровень противопожарной безопасности в школах»</w:t>
      </w:r>
    </w:p>
    <w:p>
      <w:pPr>
        <w:pStyle w:val="FirstParagraph"/>
      </w:pPr>
      <w:r>
        <w:t xml:space="preserve">05.11.2020</w:t>
      </w:r>
    </w:p>
    <w:p>
      <w:pPr>
        <w:pStyle w:val="BodyText"/>
      </w:pPr>
      <w:r>
        <w:t xml:space="preserve">Депутат Госдумы Анатолий Выборный провел круглый стол на тему «Системы автоматической пожарной безопасности в школах: как уменьшить количество ложных срабатываний?». </w:t>
      </w:r>
    </w:p>
    <w:p>
      <w:pPr>
        <w:pStyle w:val="BodyText"/>
      </w:pPr>
      <w:r>
        <w:t xml:space="preserve">Тема пожарной безопасности с наступлением холодов становится еще более актуальной, так как увеличивается количество возгораний из-за неправильного использования различных электронагревательных приборов. Вместе с тем растет и количество ложных вызовов пожарной службы, часто причиной становится ложное срабатывание автоматических противопожарных систем.</w:t>
      </w:r>
    </w:p>
    <w:p>
      <w:pPr>
        <w:pStyle w:val="BodyText"/>
      </w:pPr>
      <w:r>
        <w:t xml:space="preserve">Прерванный учебный процесс, эвакуация детей, выезд пожарных бригад на ложный вызов и бюджетные деньги на ветер – вот неполный перечень негативных последствий от ложного срабатывания пожарных извещателей в образовательных комплексах Москвы. Финансовые и человеческие ресурсы расходуются вхолостую, а где-то в этот момент действительно нужна их помощь.  Почему срабатывают датчики задымления? Кто за это несет ответственность и как можно свести к минимуму вероятность ложной тревоги?</w:t>
      </w:r>
    </w:p>
    <w:p>
      <w:pPr>
        <w:pStyle w:val="BodyText"/>
      </w:pPr>
      <w:r>
        <w:t xml:space="preserve">Этим вопросам был посвящен круглый стол в управе района Северное Бутово. К участию в диалоге были приглашены глава управы района Северное Бутово Регина Захарова, президент Национального союза организаций в области обеспечения пожарной безопасности Сергей Серёгин, представители органов местного самоуправления, общественных объединений, МЧС и школьных служб по обеспечению комплексной безопасности.</w:t>
      </w:r>
    </w:p>
    <w:p>
      <w:pPr>
        <w:pStyle w:val="BodyText"/>
      </w:pPr>
      <w:r>
        <w:t xml:space="preserve">Участники круглого стола проанализировали надежность работы автоматических систем противопожарной безопасности в школах и ознакомились с информацией по разработке новых межгосударственных стандартов на пожарные извещатели.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iCs/>
          <w:i/>
        </w:rPr>
        <w:t xml:space="preserve">«С представителями органов власти и образования обсудили надёжность противопожарной защиты школ в Южном и Северном Бутово. Особое внимание уделили в т.ч. причинам ложных срабатываний пожарной сигнализации (</w:t>
      </w:r>
      <w:r>
        <w:rPr>
          <w:bCs/>
          <w:b/>
          <w:iCs/>
          <w:i/>
        </w:rPr>
        <w:t xml:space="preserve">по данным МЧС, в текущем году только в этих районах было совершено 162 ложных выезда на объекты образования</w:t>
      </w:r>
      <w:r>
        <w:rPr>
          <w:iCs/>
          <w:i/>
        </w:rPr>
        <w:t xml:space="preserve">).</w:t>
      </w:r>
    </w:p>
    <w:p>
      <w:pPr>
        <w:pStyle w:val="BodyText"/>
      </w:pPr>
      <w:r>
        <w:rPr>
          <w:iCs/>
          <w:i/>
        </w:rPr>
        <w:t xml:space="preserve">По мнению участников заседания, чаще всего они происходят из-за нарушений при монтаже, эксплуатации и дефектов оборудования. Когда срабатывает сигнализация, в любом случае, школы вынуждены прерывать уроки, эвакуировать детей, выезжают пожарные бригады. То есть вхолостую тратятся огромные человеческие и финансовые ресурсы, хотя в этот момент где-то люди на самом деле в них нуждаются.</w:t>
      </w:r>
    </w:p>
    <w:p>
      <w:pPr>
        <w:pStyle w:val="BodyText"/>
      </w:pPr>
      <w:r>
        <w:rPr>
          <w:iCs/>
          <w:i/>
        </w:rPr>
        <w:t xml:space="preserve"> Так чья же это зона ответственности – учреждений образования или подрядчика? Как уменьшить вероятность ложных срабатываний и в целом - повысить уровень противопожарной безопасности в школах? Эти и другие вопросы, как подчеркнули эксперты, требуют конкретных и понятных механизмов реализации, в основе которых профессионализм, компетенция и порядочность</w:t>
      </w:r>
      <w:r>
        <w:t xml:space="preserve">», – отметил Анатолий Выборный.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http://chertanovo-juzhnoe.mos.ru/public-reception-of-the-deputy/my-mp/detail/9395830.html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ublic-reception-of-the-deputy/my-mp/detail/939583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ublic-reception-of-the-deputy/my-mp/detail/939583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2023-11-11T04:02:28Z</dcterms:created>
  <dcterms:modified xsi:type="dcterms:W3CDTF">2023-11-11T04:02:28Z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