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baa2f076f3db0915f382e7af8a8f8a8841b852"/>
    <w:p>
      <w:pPr>
        <w:pStyle w:val="Heading3"/>
      </w:pPr>
      <w:r>
        <w:t xml:space="preserve">«Цветущий мир Волги» Открытие выставки художественно-просветительского проекта «Мир большой воды»</w:t>
      </w:r>
    </w:p>
    <w:p>
      <w:pPr>
        <w:pStyle w:val="FirstParagraph"/>
      </w:pPr>
      <w:r>
        <w:t xml:space="preserve">17.09.2020</w:t>
      </w:r>
    </w:p>
    <w:p>
      <w:pPr>
        <w:pStyle w:val="BodyText"/>
      </w:pPr>
      <w:r>
        <w:t xml:space="preserve">Детская библиотека №158, ул. Дорожная, д. 20, к. 1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26 сентября 2020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12:00-15:00</w:t>
      </w:r>
    </w:p>
    <w:p>
      <w:pPr>
        <w:pStyle w:val="BodyText"/>
      </w:pPr>
      <w:r>
        <w:t xml:space="preserve">Мероприятие приглашает гостей на открытие выставки «Цветущий мир Волги» художественно-просветительского проекта «Мир большой воды».</w:t>
      </w:r>
    </w:p>
    <w:p>
      <w:pPr>
        <w:pStyle w:val="BodyText"/>
      </w:pPr>
      <w:r>
        <w:t xml:space="preserve">Художники со всей России объединились, чтобы показать неописуемую красоту и многообразие флоры и фауны великой могучей реки Волга. </w:t>
      </w:r>
    </w:p>
    <w:p>
      <w:pPr>
        <w:pStyle w:val="BodyText"/>
      </w:pPr>
      <w:r>
        <w:t xml:space="preserve">Своими работами художники призывают обратить внимание и на экологические проблемы загрязнения, окружившие эту величественную реку со всех сторон! </w:t>
      </w:r>
    </w:p>
    <w:p>
      <w:pPr>
        <w:pStyle w:val="BodyText"/>
      </w:pPr>
      <w:r>
        <w:t xml:space="preserve">Чем уникален проект "Мир большой воды"? В экспозиции представлены различные жанры, направления и материалы. Художники изучили множество источников, чтобы создать продуманные душевные и информационные работы, демонстрирующие красоту и проблемы, ставящие под угрозу исчезновения такую мощную реку как Волга вместе со всеми ее обитателями.</w:t>
      </w:r>
    </w:p>
    <w:p>
      <w:pPr>
        <w:pStyle w:val="BodyText"/>
      </w:pPr>
      <w:r>
        <w:t xml:space="preserve">На открытии посетителей ждет презентация проекта, рассказ об экспозиции, творческие мастер - классы. В экспозиции представлено 32 работы от 14 авторов.</w:t>
      </w:r>
    </w:p>
    <w:p>
      <w:pPr>
        <w:pStyle w:val="BodyText"/>
      </w:pPr>
      <w:r>
        <w:t xml:space="preserve">Гости смогут лично пообщаться с авторами работ и задать им интересующие вопросы, освоить секреты их мастерства.</w:t>
      </w:r>
    </w:p>
    <w:p>
      <w:pPr>
        <w:pStyle w:val="BodyText"/>
      </w:pPr>
      <w:r>
        <w:t xml:space="preserve">На протяжении выставки гостей ожидают бесплатные онлайн и офлайн мастер- классы от художников проекта. Расписание публикуется в аккаунте @mir_bolshoy_vody. Спешите записаться, количество мест ограничено. </w:t>
      </w:r>
    </w:p>
    <w:p>
      <w:pPr>
        <w:pStyle w:val="BodyText"/>
      </w:pPr>
      <w:r>
        <w:t xml:space="preserve">Выставка пройдет с 21 сентября по 21 ноября 2020 г. ⠀</w:t>
      </w:r>
    </w:p>
    <w:p>
      <w:pPr>
        <w:pStyle w:val="BodyText"/>
      </w:pPr>
      <w:r>
        <w:br/>
      </w:r>
      <w:r>
        <w:t xml:space="preserve">0+</w:t>
      </w:r>
    </w:p>
    <w:p>
      <w:pPr>
        <w:pStyle w:val="BodyText"/>
      </w:pPr>
      <w:r>
        <w:t xml:space="preserve">Вход свободный</w:t>
      </w:r>
      <w:bookmarkStart w:id="20" w:name="X1207a264b4c9f4df21fde20366a046b31aef217"/>
      <w:bookmarkEnd w:id="20"/>
    </w:p>
    <w:p>
      <w:pPr>
        <w:pStyle w:val="BodyText"/>
      </w:pPr>
      <w:r>
        <w:t xml:space="preserve">Телефон для справок: +7 495 382 38 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http://chertanovo-juzhnoe.mos.ru/presscenter/officially/detail/9245324.html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92453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92453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2025-07-18T16:03:36Z</dcterms:created>
  <dcterms:modified xsi:type="dcterms:W3CDTF">2025-07-18T16:03:36Z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