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22c0bb912c3d227209e0171fe2137fc030e6ad"/>
    <w:p>
      <w:pPr>
        <w:pStyle w:val="Heading3"/>
      </w:pPr>
      <w:r>
        <w:t xml:space="preserve">20 апреля 2019 в Детской библиотеке № 158 с 16.00 до 21.00 пройдёт общегородская акция « Библионочь-2019».</w:t>
      </w:r>
    </w:p>
    <w:p>
      <w:pPr>
        <w:pStyle w:val="FirstParagraph"/>
      </w:pPr>
      <w:r>
        <w:t xml:space="preserve">18.04.2019</w:t>
      </w:r>
    </w:p>
    <w:p>
      <w:pPr>
        <w:pStyle w:val="BodyText"/>
      </w:pPr>
      <w:r>
        <w:t xml:space="preserve">Предстоящая акция посвящена героям, а герои могут быть разные, выдуманные или реальные. Девиз акции  " Не жди героя, будь им!.</w:t>
      </w:r>
    </w:p>
    <w:p>
      <w:pPr>
        <w:pStyle w:val="BodyText"/>
      </w:pPr>
      <w:r>
        <w:t xml:space="preserve">         В этот день дети и взрослые смогут сочинить и рассказать свою историю, историю своего героя, создав внешний образ с помощью деталей костюма и грима.  У героей библионочи появится возможность получить свою минуту славы на костюмированном дефиле и рассказать историю героя в  прямом эфире.</w:t>
      </w:r>
    </w:p>
    <w:p>
      <w:pPr>
        <w:pStyle w:val="BodyText"/>
      </w:pPr>
      <w:r>
        <w:t xml:space="preserve">  В рамках Библионочи, на основной площадке участники встретятся с писателем фэнтази-повести «Наколдуй, библиотекарь!» Анной Васильевой и примут участие в интерактивной программе, увидят крио-шоу и выступление студийного театра от ГБУК г. Москвы ДК «Гармония». На творческой площадке для участников будут проходить мастер-классы: создание маски героя " Фэнтази-маска», создание куклы марионетки "Мой кукольный герой", создание фэнтази- игрушки «Ловец снов», мастер-класс по созданию главного героя и символа библионочи  «Мудрая сова», а так же Айрис фолдинг « Бумажное яблоко» и увлекательный мастер-класс в технике мокрое валяние     « Аленький цветок».</w:t>
      </w:r>
    </w:p>
    <w:p>
      <w:pPr>
        <w:pStyle w:val="BodyText"/>
      </w:pPr>
      <w:r>
        <w:t xml:space="preserve">  На протяжении всего мероприятия для участников будет работать фотозона -тантамареска с героями сказок А.С. Пушкина, а так же самый интересный виртуальный интерактив « Звезда дополненной реальности».</w:t>
      </w:r>
    </w:p>
    <w:p>
      <w:pPr>
        <w:pStyle w:val="BodyText"/>
      </w:pPr>
      <w:r>
        <w:t xml:space="preserve">Приходите и стань героем Библионочи в ДБ158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5b/afisha-db15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http://chertanovo-juzhnoe.mos.ru/presscenter/officially/detail/8031689.html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80316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80316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2025-05-26T04:11:22Z</dcterms:created>
  <dcterms:modified xsi:type="dcterms:W3CDTF">2025-05-26T04:11:22Z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