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2b3dd986296769512ac724d36ccc5aba4363a35"/>
    <w:p>
      <w:pPr>
        <w:pStyle w:val="Heading3"/>
      </w:pPr>
      <w:r>
        <w:t xml:space="preserve">12 и 16 апреля в Детской библиотеке №158 состоялись познавательные часы "К неведомым звездам летят корабли", посвященные Дню авиации и космонавтики.</w:t>
      </w:r>
    </w:p>
    <w:p>
      <w:pPr>
        <w:pStyle w:val="FirstParagraph"/>
      </w:pPr>
      <w:r>
        <w:t xml:space="preserve">17.04.2019</w:t>
      </w:r>
    </w:p>
    <w:p>
      <w:pPr>
        <w:pStyle w:val="BodyText"/>
      </w:pPr>
      <w:r>
        <w:t xml:space="preserve">Посетители окунулись в загадочный мир звёзд и планет, познакомились с  историей развития космонавтики. В увлекательной и познавательной форме ребята узнали много нового об освоении человеком космоса, о первых попытках полётов, о начале космической эры, начиная с запуска искусственных спутников и полетов животных. Сотрудник библиотеки Левых С.В. познакомила детей с покорителями звездного неба -  известными космонавтами: Юрием Гагарином, Валентиной Терешковой, Алексеем Леоновым, Нилом Амстронгом. Рассказ библиотекаря сопровождался  мультимедийной  презентацией "Дорога во Вселенную". Участники мероприятия приняли участие в интерактивной викторине "Через тернии к звёздам", совершив космическое путешествие вместе с героем Николая Носова Незнайкой. Ребята отгадывали "загадки из небесной тетрадки" о космосе от профессора Звёздочкина, "послания" от жителя планеты Марс, разгадывали  кроссворд по теме космос. Посетители познакомились с занимательными фактами о космосе, посмотрели фрагменты из м/ф "Загадочная планета". Вниманию юных путешественников представлена книжная выставка "Мы – дети галактики" с изданиями научно-популярных книг и произведениями художественной литературы по теме встречи. Мероприятие сопровождалось  кадрами документальной хроники о первом полете Юрия Гагарина в космос, видеорядом "Первые покорители космоса", песнями о космосе.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6ca/dsc_145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53a/dsc_146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http://chertanovo-juzhnoe.mos.ru/presscenter/officially/detail/8028264.html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presscenter/officially/detail/80282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presscenter/officially/detail/80282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2025-05-26T04:11:31Z</dcterms:created>
  <dcterms:modified xsi:type="dcterms:W3CDTF">2025-05-26T04:11:31Z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