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4d825315a7caaf57d9cf58595e346cc2e4e2c"/>
    <w:p>
      <w:pPr>
        <w:pStyle w:val="Heading3"/>
      </w:pPr>
      <w:r>
        <w:t xml:space="preserve">Тренды российского франчайзинга: опыт лидеров</w:t>
      </w:r>
    </w:p>
    <w:p>
      <w:pPr>
        <w:pStyle w:val="FirstParagraph"/>
      </w:pPr>
      <w:r>
        <w:t xml:space="preserve">28.03.2018</w:t>
      </w:r>
    </w:p>
    <w:p>
      <w:pPr>
        <w:pStyle w:val="BodyText"/>
      </w:pPr>
      <w:r>
        <w:t xml:space="preserve">Департамент города Москвы по конкурентной политике (далее – Департамент) совместно с Союзом «Московская торгово-промышленная палата» (далее – МТПП) и Российской Ассоциацией Франчайзинга проводит семинар на тему: «Тренды российского франчайзинга: опыт лидеров».</w:t>
      </w:r>
      <w:r>
        <w:t xml:space="preserve"> </w:t>
      </w:r>
      <w:r>
        <w:t xml:space="preserve">В рамках мероприятия представители крупного сетевого бизнеса расскажут о тенденциях рынка, а также поделятся своими историями успеха. Члены МТПП расскажут о направлениях поддержки участия предпринимателей на торгах, а представители банков о финансовых услугах для предпринимателей. Представители Департамента презентуют городские помещения, подходящие для открытия бизнеса.</w:t>
      </w:r>
      <w:r>
        <w:t xml:space="preserve"> </w:t>
      </w:r>
      <w:r>
        <w:t xml:space="preserve">Семинар состоится 4 апреля 2018 года в 15:30 (регистрация с 15:00) по адресу: ул. Петровка, д.15, стр.1, этаж 2, Большой Конференц-зал МТПП.</w:t>
      </w:r>
      <w:r>
        <w:t xml:space="preserve"> </w:t>
      </w:r>
      <w:r>
        <w:t xml:space="preserve">Контактное лицо для взаимодействия и осуществления регистрации на мероприятие: Макаров Даниил Алексеевич: тел. (495) 957-75-00, доб. 54-565, MakarovDA1@mos.ru.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http://chertanovo-juzhnoe.mos.ru/presscenter/officially/detail/7224264.html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2242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72242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2024-11-13T20:24:48Z</dcterms:created>
  <dcterms:modified xsi:type="dcterms:W3CDTF">2024-11-13T20:24:48Z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