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международный-день-мира"/>
    <w:p>
      <w:pPr>
        <w:pStyle w:val="Heading3"/>
      </w:pPr>
      <w:r>
        <w:t xml:space="preserve">Международный день мира !</w:t>
      </w:r>
    </w:p>
    <w:p>
      <w:pPr>
        <w:pStyle w:val="FirstParagraph"/>
      </w:pPr>
      <w:r>
        <w:t xml:space="preserve">21.09.2017</w:t>
      </w:r>
    </w:p>
    <w:p>
      <w:pPr>
        <w:pStyle w:val="BodyText"/>
      </w:pPr>
      <w:r>
        <w:t xml:space="preserve">Сегодня в 12.30 в ГБОУ № 932 бывшая №881 по адресу Чертановская 60 А прошло праздничное мероприятие в честь Дня мира, который отмечается ежегодно 21 сентября. Мероприятие было организованно руководством школы, а так же организацией ( Иван да Марья). Дети младших классов дружно рассказали стихи, а ученики старших высадили деревья вдоль центрального входа у школы.</w:t>
      </w:r>
    </w:p>
    <w:p>
      <w:pPr>
        <w:pStyle w:val="BodyText"/>
      </w:pPr>
      <w:r>
        <w:t xml:space="preserve">PS.: Международный день мира— отмечается 21 сентября с 2002 года. Был учреждён на 36-й сессии Генеральной Ассамблеи ООН (Резолюция № A/RES/36/67 от 30 ноября 1981 года). Вначале праздник отмечался в третий вторник сентября — в день открытия ежегодной сессии Генеральной Ассамблеи ООН. Решение о праздновании Международного дня мира 21 сентября было принято на 55-й сессии Генеральной Ассамблеи ООН (специальная резолюция № A/RES/55/282 от 28 сентября 2001 года).</w:t>
      </w:r>
    </w:p>
    <w:p>
      <w:pPr>
        <w:pStyle w:val="BodyText"/>
      </w:pPr>
      <w:r>
        <w:t xml:space="preserve">Генеральной Ассамблеей этот день провозглашён как день отказа от насилия и прекращения огня во всём мире. Всем странам было предложено воздерживаться от проведения военных действий в этот день.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http://chertanovo-juzhnoe.mos.ru/presscenter/officially/detail/6873545.html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687354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687354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2025-03-01T19:48:15Z</dcterms:created>
  <dcterms:modified xsi:type="dcterms:W3CDTF">2025-03-01T19:48:15Z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