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cce2c0b19342146d7e4f42de6519366215cda7"/>
    <w:p>
      <w:pPr>
        <w:pStyle w:val="Heading3"/>
      </w:pPr>
      <w:r>
        <w:t xml:space="preserve">Стартовал прием заявок на участие в фестивале “Московское лето”</w:t>
      </w:r>
    </w:p>
    <w:p>
      <w:pPr>
        <w:pStyle w:val="FirstParagraph"/>
      </w:pPr>
      <w:r>
        <w:t xml:space="preserve">16.06.2017</w:t>
      </w:r>
    </w:p>
    <w:p>
      <w:pPr>
        <w:pStyle w:val="BodyText"/>
      </w:pPr>
      <w:r>
        <w:rPr>
          <w:iCs/>
          <w:i/>
        </w:rPr>
        <w:t xml:space="preserve">В этом году полюбившийся москвичам и туристам летний фестиваль цикла городских уличных мероприятий “Московские сезоны” станет вдвое интересней - ведь на этот раз он объединит две самые летние темы: сладости и цветы! Фестиваль “Московское лето” пройдет в столице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с 20 июля по 6 августа</w:t>
      </w:r>
      <w:r>
        <w:rPr>
          <w:iCs/>
          <w:i/>
        </w:rPr>
        <w:t xml:space="preserve"> </w:t>
      </w:r>
      <w:r>
        <w:rPr>
          <w:iCs/>
          <w:i/>
        </w:rPr>
        <w:t xml:space="preserve">2017 года. На площадках по всему городу москвичей и туристов ждут оригинальные инсталляции из живых растений, множество сладких угощений, и, разумеется, насыщенная культурная программа. Прием заявок на участие в фестивале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уже начался и продлится до 2 июля</w:t>
      </w:r>
      <w:r>
        <w:rPr>
          <w:iCs/>
          <w:i/>
        </w:rPr>
        <w:t xml:space="preserve"> </w:t>
      </w:r>
      <w:r>
        <w:rPr>
          <w:iCs/>
          <w:i/>
        </w:rPr>
        <w:t xml:space="preserve">включительно. Приглашаем производителей и продавцов самых разнообразных сладостей, а еще - рестораторов и организаторов мастер-классов!</w:t>
      </w:r>
    </w:p>
    <w:p>
      <w:pPr>
        <w:pStyle w:val="BodyText"/>
      </w:pPr>
      <w:r>
        <w:t xml:space="preserve">К участию в торговой программе фестиваля приглашаются производители и продавцы широкого ассортимента сладостей, включая:</w:t>
      </w:r>
    </w:p>
    <w:p>
      <w:pPr>
        <w:pStyle w:val="BodyText"/>
      </w:pPr>
      <w:r>
        <w:t xml:space="preserve">• эко-мороженое, мороженое ручной работы, пломбиры и сорбеты, молочные коктейли;</w:t>
      </w:r>
    </w:p>
    <w:p>
      <w:pPr>
        <w:pStyle w:val="BodyText"/>
      </w:pPr>
      <w:r>
        <w:t xml:space="preserve">• смузи, лимонады, освежающие напитки;</w:t>
      </w:r>
    </w:p>
    <w:p>
      <w:pPr>
        <w:pStyle w:val="BodyText"/>
      </w:pPr>
      <w:r>
        <w:t xml:space="preserve">• варенье, джемы, компоты и мармелады;</w:t>
      </w:r>
    </w:p>
    <w:p>
      <w:pPr>
        <w:pStyle w:val="BodyText"/>
      </w:pPr>
      <w:r>
        <w:t xml:space="preserve">• свежие фрукты и сухофрукты, орехи;</w:t>
      </w:r>
    </w:p>
    <w:p>
      <w:pPr>
        <w:pStyle w:val="BodyText"/>
      </w:pPr>
      <w:r>
        <w:t xml:space="preserve">• засахаренные фрукты и цветы;</w:t>
      </w:r>
    </w:p>
    <w:p>
      <w:pPr>
        <w:pStyle w:val="BodyText"/>
      </w:pPr>
      <w:r>
        <w:t xml:space="preserve">• мед, натуральные цукаты и сиропы, сладости без сахара;</w:t>
      </w:r>
    </w:p>
    <w:p>
      <w:pPr>
        <w:pStyle w:val="BodyText"/>
      </w:pPr>
      <w:r>
        <w:t xml:space="preserve">• пряники;</w:t>
      </w:r>
    </w:p>
    <w:p>
      <w:pPr>
        <w:pStyle w:val="BodyText"/>
      </w:pPr>
      <w:r>
        <w:t xml:space="preserve">• торты, пирожные и конфеты;</w:t>
      </w:r>
    </w:p>
    <w:p>
      <w:pPr>
        <w:pStyle w:val="BodyText"/>
      </w:pPr>
      <w:r>
        <w:t xml:space="preserve">• другие десерты.</w:t>
      </w:r>
    </w:p>
    <w:p>
      <w:pPr>
        <w:pStyle w:val="BodyText"/>
      </w:pPr>
      <w:r>
        <w:t xml:space="preserve">Представить свою продукцию на фестивале смогут также флористы и производители оригинальных товаров для дома, аксессуаров и сувениров (предпочтительно – с цветочными орнаментами и принтами).</w:t>
      </w:r>
    </w:p>
    <w:p>
      <w:pPr>
        <w:pStyle w:val="BodyText"/>
      </w:pPr>
      <w:r>
        <w:t xml:space="preserve">Порадовать москвичей и туристов вкусными блюдами и напитками приглашаются желающие рестораторы из Москвы и других российских городов: приоритет отдадут тем из них, кто будет готов предложить гостям оригинальное фестивальное меню по привлекательным ценам.</w:t>
      </w:r>
    </w:p>
    <w:p>
      <w:pPr>
        <w:pStyle w:val="BodyText"/>
      </w:pPr>
      <w:r>
        <w:t xml:space="preserve">Также на фестивале ждут профессионалов образовательной и развлекательной сфер, готовых провести для гостей увлекательные мастер-классы.</w:t>
      </w:r>
    </w:p>
    <w:p>
      <w:pPr>
        <w:pStyle w:val="BodyText"/>
      </w:pPr>
      <w:r>
        <w:t xml:space="preserve">Для участия в фестивалях цикла “Московские сезоны” нужно заполнить заявку и приложить к ней документы из официально утверждённого перечня. Форма заявки и список необходимых документов есть на официальном сайте Департамента торговли и услуг города Москвы (</w:t>
      </w:r>
      <w:hyperlink r:id="rId20">
        <w:r>
          <w:rPr>
            <w:rStyle w:val="Hyperlink"/>
          </w:rPr>
          <w:t xml:space="preserve">www.dtu.mos.ru</w:t>
        </w:r>
      </w:hyperlink>
      <w:r>
        <w:t xml:space="preserve">) и на официальном сайте ГБУ “Московские ярмарки” (</w:t>
      </w:r>
      <w:hyperlink r:id="rId21">
        <w:r>
          <w:rPr>
            <w:rStyle w:val="Hyperlink"/>
          </w:rPr>
          <w:t xml:space="preserve">www.fair.mos.ru</w:t>
        </w:r>
      </w:hyperlink>
      <w:r>
        <w:t xml:space="preserve">). Заполненные анкеты вместе с документами принимаются по электронной почте:</w:t>
      </w:r>
      <w:r>
        <w:t xml:space="preserve"> </w:t>
      </w:r>
      <w:hyperlink r:id="rId22">
        <w:r>
          <w:rPr>
            <w:rStyle w:val="Hyperlink"/>
          </w:rPr>
          <w:t xml:space="preserve">festival@torg.mos.ru</w:t>
        </w:r>
      </w:hyperlink>
      <w:r>
        <w:t xml:space="preserve">. Телефон для справок: 8 (499) 120-28-89.</w:t>
      </w:r>
    </w:p>
    <w:p>
      <w:pPr>
        <w:pStyle w:val="BodyText"/>
      </w:pPr>
      <w:r>
        <w:rPr>
          <w:bCs/>
          <w:b/>
        </w:rPr>
        <w:t xml:space="preserve">Оргкомитет цикла уличных городских мероприятий</w:t>
      </w:r>
    </w:p>
    <w:p>
      <w:pPr>
        <w:pStyle w:val="BodyText"/>
      </w:pPr>
      <w:r>
        <w:rPr>
          <w:bCs/>
          <w:b/>
        </w:rPr>
        <w:t xml:space="preserve">“Московские сезоны”</w:t>
      </w:r>
    </w:p>
    <w:p>
      <w:pPr>
        <w:pStyle w:val="BodyText"/>
      </w:pPr>
      <w:r>
        <w:t xml:space="preserve">Наталья Моженкова,</w:t>
      </w:r>
    </w:p>
    <w:p>
      <w:pPr>
        <w:pStyle w:val="BodyText"/>
      </w:pPr>
      <w:r>
        <w:t xml:space="preserve">+7(903)555-83-66</w:t>
      </w:r>
    </w:p>
    <w:p>
      <w:pPr>
        <w:pStyle w:val="BodyText"/>
      </w:pPr>
      <w:hyperlink r:id="rId23">
        <w:r>
          <w:rPr>
            <w:rStyle w:val="Hyperlink"/>
          </w:rPr>
          <w:t xml:space="preserve">press@festmoscow.ru</w:t>
        </w:r>
      </w:hyperlink>
    </w:p>
    <w:p>
      <w:pPr>
        <w:pStyle w:val="BodyText"/>
      </w:pPr>
      <w:r>
        <w:rPr>
          <w:u w:val="single"/>
          <w:iCs/>
          <w:i/>
        </w:rPr>
        <w:t xml:space="preserve">Справочно:</w:t>
      </w:r>
    </w:p>
    <w:p>
      <w:pPr>
        <w:pStyle w:val="BodyText"/>
      </w:pPr>
      <w:r>
        <w:rPr>
          <w:iCs/>
          <w:i/>
        </w:rPr>
        <w:t xml:space="preserve">Среди фестивалей цикла “Московские сезоны” – такие известные в России и за рубежом события, как “Путешествие в Рождество”, “Пасхальный дар”, “Московская весна. Acappella” и многие другие. Подробности о “Московских сезонах” смотрите на официальном сайте</w:t>
      </w:r>
      <w:r>
        <w:t xml:space="preserve"> </w:t>
      </w:r>
      <w:hyperlink r:id="rId24">
        <w:r>
          <w:rPr>
            <w:rStyle w:val="Hyperlink"/>
          </w:rPr>
          <w:t xml:space="preserve">https</w:t>
        </w:r>
        <w:r>
          <w:rPr>
            <w:rStyle w:val="Hyperlink"/>
            <w:iCs/>
            <w:i/>
          </w:rPr>
          <w:t xml:space="preserve">://</w:t>
        </w:r>
        <w:r>
          <w:rPr>
            <w:rStyle w:val="Hyperlink"/>
          </w:rPr>
          <w:t xml:space="preserve">www</w:t>
        </w:r>
        <w:r>
          <w:rPr>
            <w:rStyle w:val="Hyperlink"/>
            <w:iCs/>
            <w:i/>
          </w:rPr>
          <w:t xml:space="preserve">.</w:t>
        </w:r>
        <w:r>
          <w:rPr>
            <w:rStyle w:val="Hyperlink"/>
          </w:rPr>
          <w:t xml:space="preserve">mos</w:t>
        </w:r>
        <w:r>
          <w:rPr>
            <w:rStyle w:val="Hyperlink"/>
            <w:iCs/>
            <w:i/>
          </w:rPr>
          <w:t xml:space="preserve">.</w:t>
        </w:r>
        <w:r>
          <w:rPr>
            <w:rStyle w:val="Hyperlink"/>
          </w:rPr>
          <w:t xml:space="preserve">ru</w:t>
        </w:r>
        <w:r>
          <w:rPr>
            <w:rStyle w:val="Hyperlink"/>
            <w:iCs/>
            <w:i/>
          </w:rPr>
          <w:t xml:space="preserve">/</w:t>
        </w:r>
        <w:r>
          <w:rPr>
            <w:rStyle w:val="Hyperlink"/>
          </w:rPr>
          <w:t xml:space="preserve">city</w:t>
        </w:r>
        <w:r>
          <w:rPr>
            <w:rStyle w:val="Hyperlink"/>
            <w:iCs/>
            <w:i/>
          </w:rPr>
          <w:t xml:space="preserve">/</w:t>
        </w:r>
        <w:r>
          <w:rPr>
            <w:rStyle w:val="Hyperlink"/>
          </w:rPr>
          <w:t xml:space="preserve">seasons</w:t>
        </w:r>
        <w:r>
          <w:rPr>
            <w:rStyle w:val="Hyperlink"/>
            <w:iCs/>
            <w:i/>
          </w:rPr>
          <w:t xml:space="preserve">/</w:t>
        </w:r>
      </w:hyperlink>
      <w:r>
        <w:rPr>
          <w:iCs/>
          <w:i/>
        </w:rPr>
        <w:t xml:space="preserve">, а также на страничках в социальных сетях Facebook, Instagram, ВКонтакте и Одноклассники.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http://chertanovo-juzhnoe.mos.ru/presscenter/officially/detail/6214264.html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presscenter/officially/detail/6214264.html" TargetMode="External" /><Relationship Type="http://schemas.openxmlformats.org/officeDocument/2006/relationships/hyperlink" Id="rId20" Target="http://www.dtu.mos.ru/" TargetMode="External" /><Relationship Type="http://schemas.openxmlformats.org/officeDocument/2006/relationships/hyperlink" Id="rId21" Target="http://www.fair.mos.ru/" TargetMode="External" /><Relationship Type="http://schemas.openxmlformats.org/officeDocument/2006/relationships/hyperlink" Id="rId24" Target="https://www.mos.ru/city/seasons/" TargetMode="External" /><Relationship Type="http://schemas.openxmlformats.org/officeDocument/2006/relationships/hyperlink" Id="rId22" Target="mailto:festival@torg.mos.ru" TargetMode="External" /><Relationship Type="http://schemas.openxmlformats.org/officeDocument/2006/relationships/hyperlink" Id="rId23" Target="mailto:press@festmoscow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presscenter/officially/detail/6214264.html" TargetMode="External" /><Relationship Type="http://schemas.openxmlformats.org/officeDocument/2006/relationships/hyperlink" Id="rId20" Target="http://www.dtu.mos.ru/" TargetMode="External" /><Relationship Type="http://schemas.openxmlformats.org/officeDocument/2006/relationships/hyperlink" Id="rId21" Target="http://www.fair.mos.ru/" TargetMode="External" /><Relationship Type="http://schemas.openxmlformats.org/officeDocument/2006/relationships/hyperlink" Id="rId24" Target="https://www.mos.ru/city/seasons/" TargetMode="External" /><Relationship Type="http://schemas.openxmlformats.org/officeDocument/2006/relationships/hyperlink" Id="rId22" Target="mailto:festival@torg.mos.ru" TargetMode="External" /><Relationship Type="http://schemas.openxmlformats.org/officeDocument/2006/relationships/hyperlink" Id="rId23" Target="mailto:press@festmoscow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2025-05-28T09:38:54Z</dcterms:created>
  <dcterms:modified xsi:type="dcterms:W3CDTF">2025-05-28T09:38:54Z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