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2e548690eab610259f971b8a6e722895eec6d"/>
    <w:p>
      <w:pPr>
        <w:pStyle w:val="Heading3"/>
      </w:pPr>
      <w:r>
        <w:t xml:space="preserve">Центр «Берегиня» анонсировал танцевальный конкурс «Новогодний денс»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Центр «Берегиня» анонсировал танцевальный конкурс «Новогодний денс». Фото: Анна Быкова, «Вечерняя Москва»</w:t>
      </w:r>
    </w:p>
    <w:p>
      <w:pPr>
        <w:pStyle w:val="BodyText"/>
      </w:pPr>
      <w:r>
        <w:t xml:space="preserve">Сотрудники Семейного центра «Берегиня» анонсировали 28 декабря танцевальный конкурс «Новогодний денс». К участию пригласили подростков.</w:t>
      </w:r>
    </w:p>
    <w:p>
      <w:pPr>
        <w:pStyle w:val="BodyText"/>
      </w:pPr>
      <w:r>
        <w:t xml:space="preserve">— Мероприятие начнется с флешмоба «Весело и дружно встретим Новый год». Затем ребята поделятся на команды и путем жеребьевки будут выполнять танцевальные задания, под популярную музыку. Кроме того, подростки поучаствуют в играх и конкурсах на новогоднюю тему, — сообщили в пресс-службе центра.</w:t>
      </w:r>
    </w:p>
    <w:p>
      <w:pPr>
        <w:pStyle w:val="BodyText"/>
      </w:pPr>
      <w:r>
        <w:t xml:space="preserve">Самые активные подростки смогут посоревноваться в танцевальном баттле и получить призы.</w:t>
      </w:r>
    </w:p>
    <w:p>
      <w:pPr>
        <w:pStyle w:val="BodyText"/>
      </w:pPr>
      <w:r>
        <w:t xml:space="preserve">Мероприятие начнется в 16:30 по адресу: Каширское шоссе, дом №8, корпус 2. Зарегистрироваться можно по телефону: 8 (499) 613-78-42.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http://chertanovo-juzhnoe.mos.ru/presscenter/news/detail/11320473.html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news/detail/1132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news/detail/1132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2025-04-13T04:35:06Z</dcterms:created>
  <dcterms:modified xsi:type="dcterms:W3CDTF">2025-04-13T04:35:06Z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