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cf09f276f56472bfc2fd42a3095e02a0772057"/>
    <w:p>
      <w:pPr>
        <w:pStyle w:val="Heading3"/>
      </w:pPr>
      <w:r>
        <w:t xml:space="preserve">Парковки в районе Чертаново Южное станут бесплатными 8 марта</w:t>
      </w:r>
    </w:p>
    <w:p>
      <w:pPr>
        <w:pStyle w:val="FirstParagraph"/>
      </w:pPr>
      <w:r>
        <w:t xml:space="preserve">06.03.2017</w:t>
      </w:r>
    </w:p>
    <w:p>
      <w:pPr>
        <w:pStyle w:val="BodyText"/>
      </w:pPr>
      <w:hyperlink r:id="rId20"/>
    </w:p>
    <w:p>
      <w:pPr>
        <w:pStyle w:val="BodyText"/>
      </w:pPr>
      <w:r>
        <w:t xml:space="preserve">Автомобильные парковки района Чертаново Южное 8 марта станут бесплатными. При этом огороженные плоскостные парковки со шлагбаумами останутся платными. Об очередных праздничных парковочных каникулах сообщает официальный портал мэра и правительства Москвы со ссылкой на главу Департамента транспорта и развития дорожно-транспортной структуры Максима Ликсутова.</w:t>
      </w:r>
    </w:p>
    <w:p>
      <w:pPr>
        <w:pStyle w:val="BodyText"/>
      </w:pPr>
      <w:r>
        <w:t xml:space="preserve">В сообщении говорится, что такой шаг не осложнит дорожную обстановку, так как трафик в выходные и праздничные дни традиционно снижается.</w:t>
      </w:r>
    </w:p>
    <w:p>
      <w:pPr>
        <w:pStyle w:val="BodyText"/>
      </w:pPr>
      <w:r>
        <w:t xml:space="preserve">Напомним, 26 декабря прошлого года в районе расширилась зона платной парковки – в нее вошел участок на Варшавском шоссе (нечетная сторона от пересечения с полосой отвода Малого кольца Московской железной дороги до пересечения с Павелецким направлением Московской железной дороги).</w:t>
      </w:r>
    </w:p>
    <w:p>
      <w:pPr>
        <w:pStyle w:val="BodyText"/>
      </w:pPr>
      <w:r>
        <w:t xml:space="preserve">Кроме того, в 2015 году платной стала зона на Варшавском шоссе от южных границ владения 144, корпус 2, строение 2 до пересечения с МКАД и нечетная сторона от пересечения с улицей Подольских Курсантов до пересечения с 3-м Дорожным проездом.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http://chertanovo-juzhnoe.mos.ru/parking/news/detail/5148440.html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arking/news/detail/5148440.html" TargetMode="External" /><Relationship Type="http://schemas.openxmlformats.org/officeDocument/2006/relationships/hyperlink" Id="rId20" Target="http://gazeta-chertanovo-juzhnoe.ru/wp-content/uploads/2016/11/2016-02-04_163853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arking/news/detail/5148440.html" TargetMode="External" /><Relationship Type="http://schemas.openxmlformats.org/officeDocument/2006/relationships/hyperlink" Id="rId20" Target="http://gazeta-chertanovo-juzhnoe.ru/wp-content/uploads/2016/11/2016-02-04_163853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2025-04-18T00:51:38Z</dcterms:created>
  <dcterms:modified xsi:type="dcterms:W3CDTF">2025-04-18T00:51:38Z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