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0684262cf4f5b84bd392084f6b3803dbeb6144"/>
    <w:p>
      <w:pPr>
        <w:pStyle w:val="Heading3"/>
      </w:pPr>
      <w:r>
        <w:t xml:space="preserve">В районе появится новая зона платной парковки с 26 декабря</w:t>
      </w:r>
    </w:p>
    <w:p>
      <w:pPr>
        <w:pStyle w:val="FirstParagraph"/>
      </w:pPr>
      <w:r>
        <w:t xml:space="preserve">21.12.2016</w:t>
      </w:r>
    </w:p>
    <w:p>
      <w:pPr>
        <w:pStyle w:val="BodyText"/>
      </w:pPr>
      <w:r>
        <w:drawing>
          <wp:inline>
            <wp:extent cx="5334000" cy="298704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b13/shosse-varshavskoe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87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районе Чертаново Южное организуют дополнительную зону платной парковки. Об этом сообщает Единый транспортный портал Москвы.</w:t>
      </w:r>
    </w:p>
    <w:p>
      <w:pPr>
        <w:pStyle w:val="BodyText"/>
      </w:pPr>
      <w:r>
        <w:t xml:space="preserve">Под парковочное пространство отведут участок на Варшавском шоссе (нечетная сторона от пересечения с полосой отвода Малого кольца Московской железной дороги до пересечения с Павелецким направлением Московской железной дороги). Плата за парковку начнет взиматься с 26 декабря.</w:t>
      </w:r>
    </w:p>
    <w:p>
      <w:pPr>
        <w:pStyle w:val="BodyText"/>
      </w:pPr>
      <w:r>
        <w:t xml:space="preserve">Напомним, в конце 2015 года на территории района также ввели зоны платной парковки. Они расположились на Варшавском шоссе (от южных границ владения 144, корпус 2, строение 2 по Варшавскому шоссе до пересечения с Московской кольцевой автомобильной дорогой и нечетная сторона от пересечения с улицей Подольских курсантов до пересечения с 3-м Дорожным проездом).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http://chertanovo-juzhnoe.mos.ru/parking/news/detail/4493872.html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parking/news/detail/449387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parking/news/detail/449387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2025-04-10T02:14:59Z</dcterms:created>
  <dcterms:modified xsi:type="dcterms:W3CDTF">2025-04-10T02:14:59Z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