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d31d853ba9e624c89b7a9ecd8debe9794ecd08"/>
    <w:p>
      <w:pPr>
        <w:pStyle w:val="Heading3"/>
      </w:pPr>
      <w:r>
        <w:t xml:space="preserve">Москвичи с 6 по 8 марта смогут парковаться бесплатно</w:t>
      </w:r>
    </w:p>
    <w:p>
      <w:pPr>
        <w:pStyle w:val="FirstParagraph"/>
      </w:pPr>
      <w:r>
        <w:t xml:space="preserve">03.03.2016</w:t>
      </w:r>
    </w:p>
    <w:p>
      <w:pPr>
        <w:pStyle w:val="BodyText"/>
      </w:pPr>
      <w:r>
        <w:drawing>
          <wp:inline>
            <wp:extent cx="5334000" cy="29870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e7/shosse-varshavsko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предстоящие праздники москвичи смогут бесплатно парковать свои машины (6, 7 и 8 марта). Об этом сообщил глава Департамента транспорта и развития дорожно-транспортной инфраструктуры столицы Максим Ликсутов.</w:t>
      </w:r>
    </w:p>
    <w:p>
      <w:pPr>
        <w:pStyle w:val="BodyText"/>
      </w:pPr>
      <w:r>
        <w:t xml:space="preserve">«Мэр Москвы Сергей Собянин поручил сделать бесплатными в воскресные дни и праздники все парковки на улично-дорожной сети. Такой режим с этого года закреплён для московских парковок на постоянной основе. Поэтому с воскресенья, 6 марта, и до вторника, 8 марта, более 67 тысяч платных мест на улицах города будут бесплатными для всех автомобилистов. Проведённые замеры показали, что благодаря общему снижению интенсивности движения транспорта в праздничные дни бесплатный режим парковки не приводит к ухудшению дорожной ситуации», - отметил Ликсутов.</w:t>
      </w:r>
    </w:p>
    <w:p>
      <w:pPr>
        <w:pStyle w:val="BodyText"/>
      </w:pPr>
      <w:r>
        <w:t xml:space="preserve">Ранее столичное правительство признало успешным эксперимент по введению бесплатной парковки в праздники и выходные.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http://chertanovo-juzhnoe.mos.ru/parking/news/detail/2571748.html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5717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5717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2025-04-10T02:14:49Z</dcterms:created>
  <dcterms:modified xsi:type="dcterms:W3CDTF">2025-04-10T02:14:49Z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