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706281658d27639f64dbb5c6dd7d15130cf53"/>
    <w:p>
      <w:pPr>
        <w:pStyle w:val="Heading3"/>
      </w:pPr>
      <w:r>
        <w:t xml:space="preserve">В Москве бесплатная парковка по воскресеньям и праздникам будет действовать постоянно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drawing>
          <wp:inline>
            <wp:extent cx="5334000" cy="34854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86f/111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5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Бесплатная парковка по воскресеньям и праздникам вводится в Москве на постоянной основе. Такое решение принял мэр столицы Сергей Собянин на прошедшем сегодня, 22 декабря, заседании президиума правительства столицы.</w:t>
      </w:r>
    </w:p>
    <w:p>
      <w:pPr>
        <w:pStyle w:val="BodyText"/>
      </w:pPr>
      <w:r>
        <w:t xml:space="preserve">«Мы проводили эксперимент по поводу бесплатной парковки по воскресеньям и праздникам, праздничным дням», – напомнил мэр Москвы Сергей Собянин. Данный проект начали реализовывать в мае прошлого, 2014 года, впоследствии столичные власти решили продлить его и на текущий год.</w:t>
      </w:r>
    </w:p>
    <w:p>
      <w:pPr>
        <w:pStyle w:val="BodyText"/>
      </w:pPr>
      <w:r>
        <w:t xml:space="preserve">Как подчеркнул мэр Москвы Сергей Собянин, парковка в столице будет бесплатной на протяжении всех новогодних праздников, то есть с первого по десятое января.</w:t>
      </w:r>
    </w:p>
    <w:p>
      <w:pPr>
        <w:pStyle w:val="BodyText"/>
      </w:pPr>
      <w:r>
        <w:t xml:space="preserve">Уточняется, что столичные автомобилисты смогут пользоваться правом бесплатной парковки по выходным и нерабочим праздничным дням, выходным дням, перенесенным в соответствии с федеральным законом, а также субботам, следующим за выходным или праздничным днем.</w:t>
      </w:r>
    </w:p>
    <w:p>
      <w:pPr>
        <w:pStyle w:val="BodyText"/>
      </w:pPr>
      <w:r>
        <w:t xml:space="preserve">Напомним, что в этом году в Москве значительно расширилась зона платной парковки. Она впервые вышла за пределы центральных районов. С 26 декабря участки поблизости от станций метрополитена, железнодорожных платформ, торговых и развлекательных центров станут платными – стоимость часа стоянки составит сорок рублей. Оплатить парковку можно либо наличными, либо безналичным расчетом.</w:t>
      </w:r>
    </w:p>
    <w:p>
      <w:pPr>
        <w:pStyle w:val="BodyText"/>
      </w:pPr>
      <w:r>
        <w:t xml:space="preserve">Так, что участки платной парковки появятся на улицах, граничащих с ВДНХ (ул. Сергея Эйзенштейна, Продольном проезде, ул. Останкинская и Хованская), рядом с тридцатью пятью станциями метро («Новогиреево», «Бабушкинская», «Медведково», «Багратионовская», «Речной вокзал», «Коньково», «Юго-Западная», «Новогиреево», «Домодедовская» и так далее), десятью железнодорожными платформами (Карачарово, Петровско-Разумовское, Электрозаводская, Вешняки), рядом более чем с 80 крупными торгово-развлекательными и бизнес-центрами («Домодедовский», «Нагатино Ай Лэнд», «Метрополис», «Принц Плаза», «Звездочка», «Кунцево»), а также вблизи других мест скопления автомобилистов, где наблюдается высокая загруженность и большое количество 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http://chertanovo-juzhnoe.mos.ru/parking/news/detail/2395955.html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arking/news/detail/2395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arking/news/detail/2395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2025-04-10T03:18:27Z</dcterms:created>
  <dcterms:modified xsi:type="dcterms:W3CDTF">2025-04-10T03:18:27Z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