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e8413c79041679eb15a03e33b5da069ae927ec"/>
    <w:p>
      <w:pPr>
        <w:pStyle w:val="Heading3"/>
      </w:pPr>
      <w:r>
        <w:t xml:space="preserve">Новогодние приключения в библиотеках Чертаново Южное!</w:t>
      </w:r>
    </w:p>
    <w:p>
      <w:pPr>
        <w:pStyle w:val="FirstParagraph"/>
      </w:pPr>
      <w:r>
        <w:t xml:space="preserve">09.01.2018</w:t>
      </w:r>
    </w:p>
    <w:p>
      <w:pPr>
        <w:pStyle w:val="BodyText"/>
      </w:pPr>
      <w:r>
        <w:t xml:space="preserve">2-8 января 2018 в Детской библиотеке № 158 прошла бесплатная новогодняя раус-программа " Новогодние приключения в библиотеках юга Москвы". В программе были творческие мастер-классы, интересные в квест-игры, литературные презентации, а так же кукольный театр. Ежедневно детей поздравляли Дед мороз и снегурочка.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http://chertanovo-juzhnoe.mos.ru/organization-of-leisure-social-educational-health-improving-and-sports-work-with-the-population-at-t/detail/7076711.html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0767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0767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2025-07-25T22:59:18Z</dcterms:created>
  <dcterms:modified xsi:type="dcterms:W3CDTF">2025-07-25T22:59:18Z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