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735b669acb8863fbe1c38d40bf14c7caa71b8"/>
    <w:p>
      <w:pPr>
        <w:pStyle w:val="Heading3"/>
      </w:pPr>
      <w:r>
        <w:t xml:space="preserve">2 сентября — Дню окончания Второй мировой войны</w:t>
      </w:r>
    </w:p>
    <w:p>
      <w:pPr>
        <w:pStyle w:val="FirstParagraph"/>
      </w:pPr>
      <w:r>
        <w:t xml:space="preserve">28.08.2017</w:t>
      </w:r>
    </w:p>
    <w:p>
      <w:pPr>
        <w:pStyle w:val="BodyText"/>
      </w:pPr>
      <w:r>
        <w:t xml:space="preserve">В районе Чертаново Южное пройдут показательные выступления действующих российских спортсменов по кинологическому спорту и спортивно-прикладному собаководству, а также кинологов-сотрудников полиции г. Москвы приуроченные к 2 сентября — Дню окончания Второй мировой войны</w:t>
      </w:r>
      <w:r>
        <w:t xml:space="preserve"> </w:t>
      </w:r>
      <w:r>
        <w:t xml:space="preserve">Организаторы: Российская федерация спортивно-прикладного собаководства</w:t>
      </w:r>
      <w:r>
        <w:t xml:space="preserve"> </w:t>
      </w:r>
      <w:r>
        <w:t xml:space="preserve">Российская лига кинологов</w:t>
      </w:r>
      <w:r>
        <w:t xml:space="preserve"> </w:t>
      </w:r>
      <w:r>
        <w:t xml:space="preserve">Федерация кинологического спорта города Москвы</w:t>
      </w:r>
      <w:r>
        <w:t xml:space="preserve"> </w:t>
      </w:r>
      <w:r>
        <w:t xml:space="preserve">Место проведения пустырь у торца дома 20 к. 1 по Дорожной улице</w:t>
      </w:r>
      <w:r>
        <w:t xml:space="preserve"> </w:t>
      </w:r>
      <w:r>
        <w:t xml:space="preserve">Начало в 12-00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http://chertanovo-juzhnoe.mos.ru/organization-of-leisure-social-educational-health-improving-and-sports-work-with-the-population-at-t/detail/6799028.html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7990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7990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2025-05-06T05:28:55Z</dcterms:created>
  <dcterms:modified xsi:type="dcterms:W3CDTF">2025-05-06T05:28:55Z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