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65ae6e765df6edfc675d9393bc09f62396eec"/>
    <w:p>
      <w:pPr>
        <w:pStyle w:val="Heading3"/>
      </w:pPr>
      <w:r>
        <w:t xml:space="preserve">Отчет главы управы района Чертаново Южное «О результатах Деятельности управы района Чертаново Южное в 2016 году»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Район Чертаново Южное находится на юге г. Москвы, является южными воротами ЮАО. Является одним из крупнейших территориальных единиц ЮАО.</w:t>
      </w:r>
      <w:r>
        <w:br/>
      </w:r>
      <w:r>
        <w:t xml:space="preserve">Площадь территории - 938 Га</w:t>
      </w:r>
      <w:r>
        <w:br/>
      </w:r>
      <w:r>
        <w:t xml:space="preserve">Численность населения по состоянию на 01.01.2016 года составляет 145 тыс.чел.</w:t>
      </w:r>
      <w:r>
        <w:br/>
      </w:r>
      <w:r>
        <w:t xml:space="preserve">Количество МКД - 216</w:t>
      </w:r>
      <w:r>
        <w:br/>
      </w:r>
      <w:r>
        <w:t xml:space="preserve">Количество подъездов – 957</w:t>
      </w:r>
      <w:r>
        <w:br/>
      </w:r>
      <w:r>
        <w:t xml:space="preserve">Количество квартир – 46 393</w:t>
      </w:r>
      <w:r>
        <w:br/>
      </w:r>
      <w:r>
        <w:t xml:space="preserve">Количество ЖСК – 20 отдельно стоящих</w:t>
      </w:r>
      <w:r>
        <w:br/>
      </w:r>
      <w:r>
        <w:t xml:space="preserve">Кол-во управляющих кампаний по обслуживанию жилого сектора – 7, самая крупная - ГБУ «Жилищник», обслуживает 186 МКД.</w:t>
      </w:r>
      <w:r>
        <w:br/>
      </w:r>
      <w:r>
        <w:t xml:space="preserve">На территории имеются:</w:t>
      </w:r>
      <w:r>
        <w:br/>
      </w:r>
      <w:r>
        <w:t xml:space="preserve">-3 станции метро,</w:t>
      </w:r>
      <w:r>
        <w:br/>
      </w:r>
      <w:r>
        <w:t xml:space="preserve">-2 ж/д станции курского направления,</w:t>
      </w:r>
      <w:r>
        <w:br/>
      </w:r>
      <w:r>
        <w:t xml:space="preserve">-объекты духовного наследия – 3 храма.</w:t>
      </w:r>
      <w:r>
        <w:br/>
      </w:r>
      <w:r>
        <w:br/>
      </w:r>
      <w:r>
        <w:t xml:space="preserve">В 2016 году эффективность расходования бюджетных средств достигнуто своевременным и качественным выполнением работ, оказанием услуг и поставкой товаров.</w:t>
      </w:r>
      <w:r>
        <w:br/>
      </w:r>
      <w:r>
        <w:t xml:space="preserve">Определение стоимости товаров, работ и услуг производилось в соответствии с 44-ФЗ путем проведения электронных аукционов и конкурсов, так по итогам 2016 года проведено 3 конкурса и 9 аукционов в электронной форме на 24,6 млн. руб.</w:t>
      </w:r>
      <w:r>
        <w:br/>
      </w:r>
      <w:r>
        <w:t xml:space="preserve">Объем выделенных ассигнований на 2016 год составил 87,1 млн. рублей, освоение средств по итогам года составило 86,5 млн. рублей – 99,3%</w:t>
      </w:r>
      <w:r>
        <w:br/>
      </w:r>
      <w:r>
        <w:t xml:space="preserve">Внебюджетная деятельность в 2016 году не велась.</w:t>
      </w:r>
      <w:r>
        <w:br/>
      </w:r>
      <w:r>
        <w:br/>
      </w:r>
      <w:r>
        <w:t xml:space="preserve">Район активно развивается и в нём ведётся активное строительство.</w:t>
      </w:r>
      <w:r>
        <w:br/>
      </w:r>
      <w:r>
        <w:t xml:space="preserve">В 2016 году введены в эксплуатацию:</w:t>
      </w:r>
      <w:r>
        <w:br/>
      </w:r>
      <w:r>
        <w:t xml:space="preserve">- 4 многоквартирных дома (Варшавское ш., д. 141, к. 10-13);</w:t>
      </w:r>
      <w:r>
        <w:br/>
      </w:r>
      <w:r>
        <w:t xml:space="preserve">- торговый центр ТЦ «Селектика» (Варшавское ш., д. 150, корп. 2)</w:t>
      </w:r>
      <w:r>
        <w:br/>
      </w:r>
      <w:r>
        <w:t xml:space="preserve">- гараж на 91 м/место (ул. Ак. Янгеля, 11, к. 11);</w:t>
      </w:r>
      <w:r>
        <w:br/>
      </w:r>
      <w:r>
        <w:t xml:space="preserve">- закончены реконструкция и благоустройство Варшавского шоссе;</w:t>
      </w:r>
      <w:r>
        <w:br/>
      </w:r>
      <w:r>
        <w:t xml:space="preserve">- выполнены работы по благоустройству въездной группы на МКАДе.</w:t>
      </w:r>
      <w:r>
        <w:br/>
      </w:r>
      <w:r>
        <w:t xml:space="preserve">В настоящее время осуществляется строительство 13 объектов</w:t>
      </w:r>
      <w:r>
        <w:br/>
      </w:r>
      <w:r>
        <w:t xml:space="preserve">В конце года снесены 2 отселенных жилых дома (ул. Газопровод, дом 1 корп. 1, корп. 2). На этом месте в 2017 году будет начато строительство 2-х жилых домов с подземным паркингом на 70 машиномест.</w:t>
      </w:r>
      <w:r>
        <w:br/>
      </w:r>
      <w:r>
        <w:br/>
      </w:r>
      <w:r>
        <w:t xml:space="preserve">В 2016 году проведено 6 публичных слушаний:</w:t>
      </w:r>
      <w:r>
        <w:br/>
      </w:r>
      <w:r>
        <w:t xml:space="preserve">1 слушание - по проекту планировки территории транспортно-пересадочного узла «Лесопарковая»;</w:t>
      </w:r>
      <w:r>
        <w:br/>
      </w:r>
      <w:r>
        <w:t xml:space="preserve">5 слушаний - по проектам межевания.</w:t>
      </w:r>
      <w:r>
        <w:br/>
      </w:r>
      <w:r>
        <w:t xml:space="preserve">По всем публичным слушаниям было принято положительное заключение.</w:t>
      </w:r>
      <w:r>
        <w:br/>
      </w:r>
      <w:r>
        <w:br/>
      </w:r>
      <w:r>
        <w:br/>
      </w:r>
      <w:r>
        <w:t xml:space="preserve">В 2016 году, по результатам голосования на портале «Активный гражданин», жителями было принято решение выполнить работы по обустройству:</w:t>
      </w:r>
      <w:r>
        <w:br/>
      </w:r>
      <w:r>
        <w:t xml:space="preserve">- Спортивной площадки по адресу: ул. Чертановская, д. 58-2;</w:t>
      </w:r>
      <w:r>
        <w:br/>
      </w:r>
      <w:r>
        <w:t xml:space="preserve">- Площадки для выгула животных: 3-й Дорожный пр., д. 1;</w:t>
      </w:r>
      <w:r>
        <w:br/>
      </w:r>
      <w:r>
        <w:t xml:space="preserve">- Детской площадки по адресу: Варшавское ш., д. 131, корп.1, 2</w:t>
      </w:r>
      <w:r>
        <w:br/>
      </w:r>
      <w:r>
        <w:br/>
      </w:r>
      <w:r>
        <w:t xml:space="preserve">1.За счет средств СЭРР.</w:t>
      </w:r>
      <w:r>
        <w:br/>
      </w:r>
      <w:r>
        <w:t xml:space="preserve">Были выполнены работы по ремонту МКД на 7 адресах на общую сумму 12 445,7 тыс. руб.</w:t>
      </w:r>
      <w:r>
        <w:br/>
      </w:r>
      <w:r>
        <w:t xml:space="preserve">2. За счет средств стимулирования</w:t>
      </w:r>
      <w:r>
        <w:br/>
      </w:r>
      <w:r>
        <w:t xml:space="preserve">Были выполнены работы по благоустройству на 15 адресах на общую сумму 4 693 тыс. руб.</w:t>
      </w:r>
      <w:r>
        <w:br/>
      </w:r>
      <w:r>
        <w:br/>
      </w:r>
      <w:r>
        <w:t xml:space="preserve">Были выполнены работы по благоустройству на 17 адресах на сумму 38 755 тыс. руб.</w:t>
      </w:r>
      <w:r>
        <w:br/>
      </w:r>
      <w:r>
        <w:br/>
      </w:r>
      <w:r>
        <w:t xml:space="preserve">Были выполнены работы по благоустройству на 4 адресах на общую сумму 3 651 тыс. руб.</w:t>
      </w:r>
      <w:r>
        <w:br/>
      </w:r>
      <w:r>
        <w:t xml:space="preserve">Итог: В 2016г. на территории района Чертаново Южное по 36 объектам были выполнены работы по благоустройству на общую сумму – 47 млн. руб.</w:t>
      </w:r>
      <w:r>
        <w:br/>
      </w:r>
      <w:r>
        <w:br/>
      </w:r>
      <w:r>
        <w:t xml:space="preserve">Благоустройство образовательных объектов.</w:t>
      </w:r>
      <w:r>
        <w:br/>
      </w:r>
      <w:r>
        <w:t xml:space="preserve">по 2 адресам были выполнены работы по благоустройству образовательных объектов</w:t>
      </w:r>
      <w:r>
        <w:br/>
      </w:r>
      <w:r>
        <w:br/>
      </w:r>
      <w:r>
        <w:t xml:space="preserve">1. ГБОУ СОШ № 2113 Россошанский пр-д, д. 5А (д/с)</w:t>
      </w:r>
      <w:r>
        <w:br/>
      </w:r>
      <w:r>
        <w:t xml:space="preserve">2. ГБОУ СОШ № 1245 ул. Кировоградская, д. 21 (школа)</w:t>
      </w:r>
      <w:r>
        <w:br/>
      </w:r>
      <w:r>
        <w:br/>
      </w:r>
      <w:r>
        <w:t xml:space="preserve">Данные работы были выполнены на общую сумму: 13 970 000 руб.</w:t>
      </w:r>
      <w:r>
        <w:br/>
      </w:r>
      <w:r>
        <w:br/>
      </w:r>
      <w:r>
        <w:t xml:space="preserve">Итого, с учетом образовательных учреждений было выполнено благоустройство на 39 объектах на общую сумму 51 млн. руб.</w:t>
      </w:r>
      <w:r>
        <w:br/>
      </w:r>
      <w:r>
        <w:br/>
      </w:r>
      <w:r>
        <w:t xml:space="preserve">В городской программе, в номинации «Благоустроенная зона отдыха с водными объектами», район Чертаново Южное занял 1 место. Объект – Покровский парк.</w:t>
      </w:r>
      <w:r>
        <w:br/>
      </w:r>
      <w:r>
        <w:br/>
      </w:r>
      <w:r>
        <w:t xml:space="preserve">По программе «Миллион Деревьев» совместно с представителями Департамента природопользования и окружающей среды г.Москвы, было высажено 32 дерева и 889 кустарников по 7 адресам.</w:t>
      </w:r>
      <w:r>
        <w:br/>
      </w:r>
      <w:r>
        <w:br/>
      </w:r>
      <w:r>
        <w:t xml:space="preserve">В Покровском парке, было высажено 36 деревьев и 350 кустарников.</w:t>
      </w:r>
      <w:r>
        <w:br/>
      </w:r>
      <w:r>
        <w:br/>
      </w:r>
      <w:r>
        <w:t xml:space="preserve">В 2016 году, в соответствии с Постановлением Правительства Москвы № 832-ПП от 29.12.2014 "О региональной программе капитального ремонта общего имущества в многоквартирных домах на территории города Москвы" в районе было отремонтировано 4 МКД.</w:t>
      </w:r>
      <w:r>
        <w:br/>
      </w:r>
      <w:r>
        <w:br/>
      </w:r>
      <w:r>
        <w:t xml:space="preserve">В жилом фонде района 1496 лифтов (209 МКД)</w:t>
      </w:r>
      <w:r>
        <w:br/>
      </w:r>
      <w:r>
        <w:t xml:space="preserve">Фондом капитального ремонта города Москвы в 2016 году выполнены работы по оценке соответствия лифтов.</w:t>
      </w:r>
      <w:r>
        <w:br/>
      </w:r>
      <w:r>
        <w:t xml:space="preserve">По результатам обследования Фондом КР г. Москвы принято решение о замене в 2017 году лифтового оборудования в 7-ми МКД в количестве 57 лифтов.</w:t>
      </w:r>
      <w:r>
        <w:br/>
      </w:r>
      <w:r>
        <w:t xml:space="preserve">В период 2011-2016 гг. было заменено 168 лифтов в 35 домах.</w:t>
      </w:r>
      <w:r>
        <w:br/>
      </w:r>
      <w:r>
        <w:br/>
      </w:r>
      <w:r>
        <w:t xml:space="preserve">В 2016 году по решению Совета депутатов муниципального округа Чертаново Южное так же был выполнен капитальный ремонт кровли жилого строения по адресу: Варшавское шоссе, 152-6; ремонт аварийных балконов по адресу: ул. Россошанская, 13-1.</w:t>
      </w:r>
      <w:r>
        <w:br/>
      </w:r>
      <w:r>
        <w:t xml:space="preserve">За отчетный период силами ГБУ «Жилищник» и частных управляющих компаний были приведены в порядок 125 подъездов в 29 жилых домах с заменой, почтовых ящиков, мусоросборных клапанов, светильников и осветительной арматуры.</w:t>
      </w:r>
      <w:r>
        <w:br/>
      </w:r>
      <w:r>
        <w:t xml:space="preserve">По решению Совета депутатов муниципального округа Чертаново Южное полы 1-ых этажей подъездов были облицованы керамической плиткой, выполнены работы по замене оконных блоков и дверей в местах общего пользования на сумму 8, 1 тыс.руб.</w:t>
      </w:r>
      <w:r>
        <w:br/>
      </w:r>
      <w:r>
        <w:t xml:space="preserve">В 2016 году разработана проектно-сметная документация на выполнение работ по разгрузке транзитных трубопроводов по 18 адресам.</w:t>
      </w:r>
      <w:r>
        <w:br/>
      </w:r>
      <w:r>
        <w:br/>
      </w:r>
      <w:r>
        <w:t xml:space="preserve">В районе 210 объектов дворовых территорий уборочной площадью свыше 2 288 736 кв.м., которые обслуживает ГБУ "Жилищник района Чертаново Южное"</w:t>
      </w:r>
      <w:r>
        <w:br/>
      </w:r>
      <w:r>
        <w:t xml:space="preserve">Для осуществления комплексного содержания территорий была задействована коммунальная техника в количестве 53 ед.</w:t>
      </w:r>
      <w:r>
        <w:br/>
      </w:r>
      <w:r>
        <w:t xml:space="preserve">На территории района расположено 164 контейнерные площадки. В контейнерных площадках установлено 370 мусорных контейнеров</w:t>
      </w:r>
      <w:r>
        <w:br/>
      </w:r>
      <w:r>
        <w:t xml:space="preserve">В 2016 году выполнены работы по реконструкции 36 контейнерных площадок.</w:t>
      </w:r>
      <w:r>
        <w:br/>
      </w:r>
      <w:r>
        <w:br/>
      </w:r>
      <w:r>
        <w:t xml:space="preserve">В отчетный период на территории района Чертаново Южное были выполнены работы по установке 96 опор освещения.</w:t>
      </w:r>
      <w:r>
        <w:br/>
      </w:r>
      <w:r>
        <w:t xml:space="preserve">В настоящее время на территории района требуется установка 112 опор освещения по 35 адресам.</w:t>
      </w:r>
      <w:r>
        <w:br/>
      </w:r>
      <w:r>
        <w:t xml:space="preserve">Список потребности установки опор освещения направлен в префектуру ЮАО г. Москвы на согласование.</w:t>
      </w:r>
      <w:r>
        <w:br/>
      </w:r>
      <w:r>
        <w:br/>
      </w:r>
      <w:r>
        <w:t xml:space="preserve">В рамках реализации Постановления Правительства Москвы № 614-ПП от 02.11.2012 г. В 2016 году было 15 заседаний Окружной комиссии по пресечению самовольного строительства на территории ЮАО, где по поданным материалам управой района были рассмотрены вопросы по сносу самовольно установленных 57 объектов и по ним принято положительное решение на снос.</w:t>
      </w:r>
      <w:r>
        <w:br/>
      </w:r>
      <w:r>
        <w:t xml:space="preserve">Объекты демонтированы силами ГБУ «Автомобильные дороги ЮАО».</w:t>
      </w:r>
      <w:r>
        <w:br/>
      </w:r>
      <w:r>
        <w:br/>
      </w:r>
      <w:r>
        <w:t xml:space="preserve">Согласно Постановлению Правительства Москвы от 11 декабря 2013 года №819-ПП за текущий период демонтировано 6 торговых объектов.</w:t>
      </w:r>
      <w:r>
        <w:br/>
      </w:r>
      <w:r>
        <w:t xml:space="preserve">Согласно Постановлению Правительства Москвы от 02 ноября 2012 года №614-ПП за текущий период демонтировано 10 торговых объектов.</w:t>
      </w:r>
      <w:r>
        <w:br/>
      </w:r>
      <w:r>
        <w:t xml:space="preserve">Согласно Постановлению Правительства Москвы №829-ПП от 08.12.2015 года за текущий период демонтировано 4 торговых объекта.</w:t>
      </w:r>
      <w:r>
        <w:br/>
      </w:r>
      <w:r>
        <w:t xml:space="preserve">ИТОГО за отчетный период было демонтировано 20 самовольно построенных торговых объектов.</w:t>
      </w:r>
      <w:r>
        <w:br/>
      </w:r>
      <w:r>
        <w:t xml:space="preserve">В рамках реализаций распоряжения Правительства Москвы от 23.09.2014 года №569-РП «О совершенствовании работы с брошенным и разукомплектованным автотранспортом в городе Москве» с территории района силами ГБУ «Автомобильные дороги ЮАО» на площадку временного хранения по адресу: ул. Подольских Курсантов, вл. 17, в 2016 году вывезено 34 единицы брошенного автотранспорта.</w:t>
      </w:r>
      <w:r>
        <w:br/>
      </w:r>
      <w:r>
        <w:br/>
      </w:r>
      <w:r>
        <w:t xml:space="preserve">В настоящее время на территории района имеется 41 свободное жилое помещение в связи с выбытием граждан, из них:</w:t>
      </w:r>
      <w:r>
        <w:br/>
      </w:r>
      <w:r>
        <w:t xml:space="preserve">Однокомнатные: 15 жилых помещений</w:t>
      </w:r>
      <w:r>
        <w:br/>
      </w:r>
      <w:r>
        <w:t xml:space="preserve">Двухкомнатные-19 жилых помещений</w:t>
      </w:r>
      <w:r>
        <w:br/>
      </w:r>
      <w:r>
        <w:t xml:space="preserve">Трехкомнатные-7 жилых помещения.</w:t>
      </w:r>
      <w:r>
        <w:br/>
      </w:r>
      <w:r>
        <w:t xml:space="preserve">Квартиры проверены сотрудником ДГИ, ключи от свободной площади передаются в ДГИ по актам приема-передачи и взяты ДГИ под охрану.</w:t>
      </w:r>
      <w:r>
        <w:br/>
      </w:r>
      <w:r>
        <w:br/>
      </w:r>
      <w:r>
        <w:t xml:space="preserve">В 2016 году выполнен ремонт 5 квартир ветеранов и инвалидов Великой Отечественной Войны на общую сумму 944 229, 56 руб.</w:t>
      </w:r>
      <w:r>
        <w:br/>
      </w:r>
      <w:r>
        <w:t xml:space="preserve">По адресу: ул. Дорожная, 14-1-139, где проживает ребенок-сирота, был выполнен косметический ремонт квартиры на сумму 212 тыс. руб.</w:t>
      </w:r>
      <w:r>
        <w:br/>
      </w:r>
      <w:r>
        <w:br/>
      </w:r>
      <w:r>
        <w:t xml:space="preserve">В 2016 году Комиссией по оказанию адресной социальной помощи жителям района рассмотрено 810 заявлений на частичное возмещение затрат льготной категории населения района, на общую сумму 5 022 тыс. руб.</w:t>
      </w:r>
      <w:r>
        <w:br/>
      </w:r>
      <w:r>
        <w:t xml:space="preserve">В соответствии с решением Комиссии по оказанию адресной социальной помощи, 757-ми льготным категориям граждан района, в 2016 году была оказана материальная помощь на частичное погашение затрат, а именно:</w:t>
      </w:r>
      <w:r>
        <w:br/>
      </w:r>
      <w:r>
        <w:t xml:space="preserve">- на медицинские услуги - 254 чел.;</w:t>
      </w:r>
      <w:r>
        <w:br/>
      </w:r>
      <w:r>
        <w:t xml:space="preserve">- на предметы 1-й необходимости длительного пользования - 239 чел.;</w:t>
      </w:r>
      <w:r>
        <w:br/>
      </w:r>
      <w:r>
        <w:t xml:space="preserve">- на приборы учета воды и сантехническое оборудование и косметического ремонта и пр. – 54 чел.;</w:t>
      </w:r>
      <w:r>
        <w:br/>
      </w:r>
      <w:r>
        <w:t xml:space="preserve">- на питание – 177 чел.;</w:t>
      </w:r>
      <w:r>
        <w:br/>
      </w:r>
      <w:r>
        <w:t xml:space="preserve">- на смерть близкого человека – 33 чел.</w:t>
      </w:r>
      <w:r>
        <w:br/>
      </w:r>
      <w:r>
        <w:t xml:space="preserve">Для детей из семей льготных категорий были закуплены и вручены в рамках празднования Нового 2016 года 25 билетов на новогодние представления на городских площадках, а также сладких новогодних подарков, на сумму 36,5 тыс. рублей.</w:t>
      </w:r>
      <w:r>
        <w:br/>
      </w:r>
      <w:r>
        <w:br/>
      </w:r>
      <w:r>
        <w:t xml:space="preserve">На поддержку деятельности Совета ветеранов и других общественных организаций района из бюджетных средств, выделенных управе района, израсходовано 568 100 руб.</w:t>
      </w:r>
      <w:r>
        <w:br/>
      </w:r>
      <w:r>
        <w:t xml:space="preserve">Во всех 11 первичных ветеранских организаций и в Совете ветеранов установлена компьютерная техника.</w:t>
      </w:r>
      <w:r>
        <w:br/>
      </w:r>
      <w:r>
        <w:br/>
      </w:r>
      <w:r>
        <w:t xml:space="preserve">На территории района организацию досуговой, социально - воспитательной, физкультурно – оздоровительной и спортивной работы с населением по месту жительства осуществляет государственное бюджетное учреждение спортивно - досуговый центр «Чертаново Южное» (ГБУ СДЦ).</w:t>
      </w:r>
      <w:r>
        <w:br/>
      </w:r>
      <w:r>
        <w:t xml:space="preserve">В течение 2016 года в учреждении действовало 11 досуговых и 16 спортивных формирований, деятельность которых направлена на население, включающее в себя детей от 1.5 лет, школьников, подростков, молодежь, взрослое население, людей старше 55 лет, в том числе инвалидов и подростков, состоящих на учете в Комиссии по делам несовершеннолетних и защите их прав (КДНиЗП)</w:t>
      </w:r>
      <w:r>
        <w:br/>
      </w:r>
      <w:r>
        <w:t xml:space="preserve">Общее количество кол-во постоянно занимающихся в клубах и секциях составило 954 человека.</w:t>
      </w:r>
      <w:r>
        <w:br/>
      </w:r>
      <w:r>
        <w:t xml:space="preserve">В результате деятельности ГБУ СДЦ «Чертаново Южное» за 2016 год было проведено 255 мероприятий с охватом населения более 6000 человек.</w:t>
      </w:r>
      <w:r>
        <w:br/>
      </w:r>
      <w:r>
        <w:t xml:space="preserve">306 человек приняли участие в 25 окружных мероприятиях</w:t>
      </w:r>
      <w:r>
        <w:br/>
      </w:r>
      <w:r>
        <w:br/>
      </w:r>
      <w:r>
        <w:t xml:space="preserve">Район Чертаново Южное занял 1 место в соревнованиях по 7-ми видам спорта.</w:t>
      </w:r>
      <w:r>
        <w:br/>
      </w:r>
      <w:r>
        <w:br/>
      </w:r>
      <w:r>
        <w:t xml:space="preserve">Так же управой района заключены договора социального заказа с двумя социально ориентированными некоммерческими организациями (НКО), которые работают с населением по месту жительства.</w:t>
      </w:r>
      <w:r>
        <w:br/>
      </w:r>
      <w:r>
        <w:br/>
      </w:r>
      <w:r>
        <w:t xml:space="preserve">Общее количество посетителей НКО за 2016 год составило 1000 человек.</w:t>
      </w:r>
      <w:r>
        <w:br/>
      </w:r>
      <w:r>
        <w:br/>
      </w:r>
      <w:r>
        <w:t xml:space="preserve">Комиссия по делам несовершеннолетних и защите их прав (КДНиЗП) района образована и действует на основании распоряжения главы управы от 14.11.2016.</w:t>
      </w:r>
      <w:r>
        <w:br/>
      </w:r>
      <w:r>
        <w:t xml:space="preserve">За отчетный период, Комиссией по делам несовершеннолетних и защите их прав в районе Чертаново Южное проведено 28 заседаний, было вынесено 655 определений, 238 постановлений. Общая сумма наложенных за истекший период 2016 года штрафов составляет 63 950 рублей (взыскано 50 850 рублей).</w:t>
      </w:r>
      <w:r>
        <w:br/>
      </w:r>
      <w:r>
        <w:t xml:space="preserve">На учете в КДН района Чертаново Южное состоит 46 несовершеннолетних. Положительная динамика прослеживается в работе комиссии по делам несовершеннолетних: снижение количества состоящих на учете несовершеннолетних с 51 до 46.</w:t>
      </w:r>
      <w:r>
        <w:br/>
      </w:r>
      <w:r>
        <w:t xml:space="preserve">Увеличилось количество подростков, состоящих на учете, но посещающих кружки и секции, что способствовало снижению показателей социального неблагополучия.</w:t>
      </w:r>
      <w:r>
        <w:br/>
      </w:r>
      <w:r>
        <w:br/>
      </w:r>
      <w:r>
        <w:t xml:space="preserve">На территории района Чертаново Южное сформирована крупная инфраструктура торговли и услуг, которая насчитывает свыше 222 торговых предприятий, в том числе 10 крупных торговых центров (площадью свыше 1 000 кв.м.).</w:t>
      </w:r>
      <w:r>
        <w:br/>
      </w:r>
      <w:r>
        <w:t xml:space="preserve">Каждый торговый центр имеет оформленные паспорта безопасности и оборудован требуемыми средствами безопасности.</w:t>
      </w:r>
      <w:r>
        <w:br/>
      </w:r>
      <w:r>
        <w:t xml:space="preserve">На территории района Чертаново Южное 46 предприятия розничной торговли, осуществляют реализацию алкогольной продукции.</w:t>
      </w:r>
      <w:r>
        <w:br/>
      </w:r>
      <w:r>
        <w:t xml:space="preserve">Фактов реализации контрафактной алкогольной продукции за отчетный период не установлено.</w:t>
      </w:r>
      <w:r>
        <w:br/>
      </w:r>
      <w:r>
        <w:br/>
      </w:r>
      <w:r>
        <w:t xml:space="preserve">В 2016 году на территории района Чертаново Южное проведена адаптация торговых предприятий потребительского рынка и услуг для всех категорий лиц с ограниченными физическими возможностями.</w:t>
      </w:r>
      <w:r>
        <w:br/>
      </w:r>
      <w:r>
        <w:t xml:space="preserve">Все объекты торговли оборудованы специальными приспособлениями, пандусами, перилами, за счет средств торговых предприятий.</w:t>
      </w:r>
      <w:r>
        <w:br/>
      </w:r>
      <w:r>
        <w:br/>
      </w:r>
      <w:r>
        <w:t xml:space="preserve">Борьба с несанкционированной торговлей ведется ежедневно. За 2016 год сотрудниками управы района Чертаново Южное совместно с представителями ОМВД и ОПОП района провели 472 рейда.</w:t>
      </w:r>
      <w:r>
        <w:br/>
      </w:r>
      <w:r>
        <w:t xml:space="preserve">В ходе проверок было пресечено 68 фактов продажи продукции в неустановленных местах и без соответствующей разрешительной документации. По каждому факту был составлен протокол об административном правонарушении и наложен штраф. Сумма наложенных и взысканных штрафов составляет 177 500 рублей.</w:t>
      </w:r>
      <w:r>
        <w:br/>
      </w:r>
      <w:r>
        <w:t xml:space="preserve">В 2016 году на территории района Чертаново Южное были открыты 4 бахчевых развала и функционировал Елочный базар.</w:t>
      </w:r>
      <w:r>
        <w:br/>
      </w:r>
      <w:r>
        <w:br/>
      </w:r>
      <w:r>
        <w:t xml:space="preserve">За отчетный период на территории района произведена замена 20-ти нестационарных торговых объектов старого образца на новые. Силами ГБУ Жилищник района Чертаново Южное проведено благоустройство территории под объекты НТО нового образца.</w:t>
      </w:r>
      <w:r>
        <w:br/>
      </w:r>
      <w:r>
        <w:br/>
      </w:r>
      <w:r>
        <w:t xml:space="preserve">Во исполнение распоряжения Правительства Москвы от 04.03.2016г. № 96-РП «О проведении массовых весенних общегородских работ по приведению в порядок территории города Москвы» 16 и 23 апреля на территории района были организованы массовые общегородские работы по уборке территории.</w:t>
      </w:r>
      <w:r>
        <w:br/>
      </w:r>
      <w:r>
        <w:t xml:space="preserve">Данные мероприятия проводились в Покровском парке, Аннинском лесопарке и Битцевском лесу.</w:t>
      </w:r>
      <w:r>
        <w:br/>
      </w:r>
      <w:r>
        <w:t xml:space="preserve">В общегородском субботнике приняло участие 1175 чел.</w:t>
      </w:r>
      <w:r>
        <w:br/>
      </w:r>
      <w:r>
        <w:t xml:space="preserve">Задействовано 25 единиц коммунальной техники.</w:t>
      </w:r>
      <w:r>
        <w:br/>
      </w:r>
      <w:r>
        <w:br/>
      </w:r>
      <w:r>
        <w:t xml:space="preserve">На территории района создано 11 ОПОП.</w:t>
      </w:r>
      <w:r>
        <w:br/>
      </w:r>
      <w:r>
        <w:t xml:space="preserve">В работе общественных пунктов охраны порядка задействовано 186 человек.</w:t>
      </w:r>
      <w:r>
        <w:br/>
      </w:r>
      <w:r>
        <w:t xml:space="preserve">В ходе выполнения совместного соглашения, советом ОПОП района Чертаново Южное за отчетный период путем опроса населения и с помощью представителей Управы района Чертаново Южное и сотрудников ГБУ «Жилищник» выявлено 932 квартир, сдаваемых в аренду. Информация передана в ОМВД района. По результатам материалы по 327 квартирам направлены в ИФНС г. Москвы для принятия решения в соответствии с налоговым кодексом (2-е место по ЮАО). По всем материалам ИФНС проверку закончила, налог поступил в бюджет города.</w:t>
      </w:r>
      <w:r>
        <w:br/>
      </w:r>
      <w:r>
        <w:t xml:space="preserve">Выявлено 4 хостела, в которых проведено обследование на предмет нелегального проживания иностранных граждан.</w:t>
      </w:r>
      <w:r>
        <w:br/>
      </w:r>
      <w:r>
        <w:t xml:space="preserve">Нарушений миграционного законодательства по вышеуказанным адресам не выявлено.</w:t>
      </w:r>
      <w:r>
        <w:br/>
      </w:r>
      <w:r>
        <w:br/>
      </w:r>
      <w:r>
        <w:t xml:space="preserve">На территории района, распоряжением управы образована Комиссия по предупреждению и ликвидации чрезвычайных ситуаций и обеспечению пожарной безопасности района Чертаново Южное города Москвы.</w:t>
      </w:r>
      <w:r>
        <w:br/>
      </w:r>
      <w:r>
        <w:t xml:space="preserve">Заседания КЧС и ПБ проходит, согласно утвержденного плана, ежеквартально. На заседаниях комиссии особое внимание уделяется вопросам сезонных рисков, в частности на водных объектах, большое внимание уделяется профилактике пожаров и загораний.</w:t>
      </w:r>
      <w:r>
        <w:br/>
      </w:r>
      <w:r>
        <w:t xml:space="preserve">За 2016 год проведено 8 заседания КЧС и ПБ в управе района Чертаново Южное.</w:t>
      </w:r>
      <w:r>
        <w:br/>
      </w:r>
      <w:r>
        <w:t xml:space="preserve">Еженедельно в управе района проводятся оперативные совещания, на которые приглашаются сотрудники МЧС.</w:t>
      </w:r>
      <w:r>
        <w:br/>
      </w:r>
      <w:r>
        <w:t xml:space="preserve">В соответствии с Федеральным законом от 06 мая 2011 года № 100-ФЗ «О добровольной пожарной охране» и в целях стабилизации пожарной безопасности в жилом секторе на территории района работает добровольная пожарная дружина района Чертаново Южное которая зарегистрирована в МЧС России по городу Москве в количестве 75 человек.</w:t>
      </w:r>
      <w:r>
        <w:br/>
      </w:r>
      <w:r>
        <w:br/>
      </w:r>
      <w:r>
        <w:t xml:space="preserve">На стендах жилых домов размещена экспресс-информации, а в подъездах жилых домов выданная агитационная печатная продукция на противопожарную тематику. На сайте Управы района регулярно обновляется информация о складывающейся обстановке с обеспечением пожарной безопасности.</w:t>
      </w:r>
      <w:r>
        <w:br/>
      </w:r>
      <w:r>
        <w:t xml:space="preserve">На территории района расположена специализированная пожарная часть № 32 по тушению крупных пожаров.</w:t>
      </w:r>
      <w:r>
        <w:br/>
      </w:r>
      <w:r>
        <w:t xml:space="preserve">Паспорт территории района разработан и соответствует действующим методическим рекомендациям. Работа по его корректировке организована.</w:t>
      </w:r>
      <w:r>
        <w:br/>
      </w:r>
      <w:r>
        <w:t xml:space="preserve">Данный паспорт применяется оперативно-дежурными службами района и округа при возникновении ЧС и происшествий.</w:t>
      </w:r>
      <w:r>
        <w:br/>
      </w:r>
      <w:r>
        <w:t xml:space="preserve">По сравнению с 2015 годом количество пожаров и возгораний в жилом фонде снизилось. Погибших при пожарах в 2016 году нет.</w:t>
      </w:r>
      <w:r>
        <w:br/>
      </w:r>
      <w:r>
        <w:br/>
      </w:r>
      <w:r>
        <w:t xml:space="preserve">Для информирования жителей района используются интернет-ресурс: сайт управы и газета, которая выпускается в электронном виде.</w:t>
      </w:r>
      <w:r>
        <w:br/>
      </w:r>
      <w:r>
        <w:t xml:space="preserve">В управу района Чертаново Южное в 2016 году поступило 3489 обращений граждан по различным каналам связи, из которых 176–письменных обращений поступивших напрямую; на официальный сайт управы – 645. В том числе 1868 обращений направлено из вышестоящих организаций.</w:t>
      </w:r>
      <w:r>
        <w:br/>
      </w:r>
      <w:r>
        <w:t xml:space="preserve">В приемной управы района за 2016 год зарегистрировано 103 обращения. Главой управы принято 123 гражданина. 222 человека принято заместителями главы управы.</w:t>
      </w:r>
      <w:r>
        <w:br/>
      </w:r>
      <w:r>
        <w:t xml:space="preserve">Количество коллективных обращений за 2016 год составило - 65.</w:t>
      </w:r>
      <w:r>
        <w:br/>
      </w:r>
      <w:r>
        <w:t xml:space="preserve">Из поступивших за 12 месяцев 2016 года обращений (3489) все рассмотрены в установленные сроки, с нарушением срока - нет.</w:t>
      </w:r>
      <w:r>
        <w:br/>
      </w:r>
      <w:r>
        <w:t xml:space="preserve">За 2016 год на городской портал «Наш город» поступило 5610 обращений:</w:t>
      </w:r>
      <w:r>
        <w:br/>
      </w:r>
      <w:r>
        <w:t xml:space="preserve">Все обращения поступившие на городской портал «Наш город» отрабатываются в регламентный срок – 8 дней.</w:t>
      </w:r>
      <w:r>
        <w:br/>
      </w:r>
      <w:r>
        <w:t xml:space="preserve">Вопрос исполнительской дисциплины еженедельно заслушивается на оперативных совещаниях главы управы. Заместители главы управы, начальники отделов несут персональную ответственность за качественное и своевременное исполнение документов сотрудниками своих подразделений.</w:t>
      </w:r>
      <w:r>
        <w:br/>
      </w:r>
      <w:r>
        <w:t xml:space="preserve">В 2016 году прошли выборы депутатов Государственной Думы Федерального собрания Российской Федерации седьмого созыва. В районе было организовано 41 участковая избирательная комиссия. Все избирательные участки были полностью оснащены необходимой оргтехникой и канцтоварами. Систематически проводилась работа по учету населения в соответствии с Указом Мэра № 34 «О мерах по обеспечению учета населения города Москвы и предоставлению сведений о численности избирателей, участников референдума». По состоянию на 01.01.2017 года численность избирателей составила –91130 человек. По результатам выборов в голосовании приняли участие 34 % избирателей.</w:t>
      </w:r>
      <w:r>
        <w:br/>
      </w:r>
      <w:r>
        <w:t xml:space="preserve">В 2016 году была проведена работа по составлению общих и запасных списков кандидатов в присяжные заседатели для Московского городского суда, Московского и Третьего окружных военных судов. Сформирован состав в количестве 4 968 чел.</w:t>
      </w:r>
      <w:r>
        <w:br/>
      </w:r>
      <w:r>
        <w:t xml:space="preserve">10 февраля в школе № 629 (Варшавское ш., 152-10) состоялась встреча Министра Правительства Москвы, руководителя Департамента труда и социальной защиты населения города Москвы Петросяна Владимира Аршаковича и и.о. префекта ЮАО Мартьяновой Ларисой Александровной с общественными советниками ЮАО.</w:t>
      </w:r>
      <w:r>
        <w:br/>
      </w:r>
      <w:r>
        <w:t xml:space="preserve">Тема: «О перспективах развития сферы социальной защиты населения на территории Южного административного округа города Москвы» (160 чел).</w:t>
      </w:r>
      <w:r>
        <w:br/>
      </w:r>
      <w:r>
        <w:t xml:space="preserve">26 мая в Спортивно-педагогическом колледже Москомспорта (ул. Кировоградская, 21-1) состоялась встреча заместителя Мэра Москвы в Правительстве Москвы по вопросам градостроительной политики и строительства Марата Шакирзяновича Хуснуллина</w:t>
      </w:r>
      <w:r>
        <w:br/>
      </w:r>
      <w:r>
        <w:t xml:space="preserve">с общественными советниками ЮАО Тема: «О перспективах архитектурно-градостроительного развития территории Южного административного округа города Москвы» (350 чел.)</w:t>
      </w:r>
      <w:r>
        <w:br/>
      </w:r>
      <w:r>
        <w:br/>
      </w:r>
      <w:r>
        <w:t xml:space="preserve">В 2016 году проведено 12 встреч главы управы с жителями района. Основные проблемные вопросы на встречах - снос жилых и выселенных домов, благоустройство детских площадок, установка дополнительного освещения, парковка автотранспорта на газонах, установка ИДН на внутридворовых территориях, благоустройство территории района. Вопросы, связанные с работой предприятий потребительского рынка, охрана общественного порядка.</w:t>
      </w:r>
      <w:r>
        <w:br/>
      </w:r>
      <w:r>
        <w:t xml:space="preserve">При проведении встреч было задано 206 вопросов - 68 вопроса поставлены на контроль. На все поставленные на контроль вопросы даны письменные разъяснения.</w:t>
      </w:r>
      <w:r>
        <w:br/>
      </w:r>
      <w:r>
        <w:t xml:space="preserve">В соответствии со ст.13 Федерального Закона от 09.02.2009 № 8-ФЗ «Об обеспечении доступа к информации о деятельности государственных органов и органов местного самоуправления» на сайте управы района размещена информация о руководителях управы района с указанием графика приема, структурных подразделениях, о нормотворческой деятельности управы района, о состоянии защиты населения и территории от чрезвычайных ситуаций, информация о работе с обращениями граждан, противодействии коррупции, публичных слушаниях и общественных обсуждениях. На сайте размещены обязательные баннеры со ссылками на официальные сайты органов власти. В новостном блоке публикуются материалы о деятельности Правительства Москвы, окружные новости, новости района. Обо всех изменениях в районе и проводимых мероприятиях управа района оперативно информировала жителей.</w:t>
      </w:r>
      <w:r>
        <w:br/>
      </w:r>
      <w:r>
        <w:t xml:space="preserve">2016 году состоялись 4 прямых радиоэфира главы управы на радиостанции «Говорит Москва», 4 дежурства главы управы на прямой телефонной связи Правительства Москвы.</w:t>
      </w:r>
      <w:r>
        <w:br/>
      </w:r>
      <w:r>
        <w:br/>
      </w:r>
      <w:r>
        <w:t xml:space="preserve">На сегодняшний день в районе около 300 общественных советников.</w:t>
      </w:r>
      <w:r>
        <w:br/>
      </w:r>
      <w:r>
        <w:t xml:space="preserve">В составе делегации Чертаново Южное, общественные советники приняли участие в шествии 9 мая (40 человек) и 4 ноября (35 человек). Общественные советники принимали активное участие в районных мероприятиях: субботниках, публичных слушаниях, «Вахта Памяти», районная акция «Спасем Покровский Парк», «Соберем ребенка в школу». Глава управы проводит ежемесячные встречи с общественными советниками .</w:t>
      </w:r>
      <w:r>
        <w:br/>
      </w:r>
      <w:r>
        <w:t xml:space="preserve">21.12.2016 в ГБУК ДК «Маяк» по адресу: ул. Газопровод, д. 9а состоялось праздничное мероприятие для Общественных советников в честь празднования Нового года с вручением подарков 22.12.2016 Общественные советники проявили свою гражданскую активность и приняли участие в Публичных слушаниях о Правилах застройки и землепользования в городе Москве.</w:t>
      </w:r>
      <w:r>
        <w:br/>
      </w:r>
      <w:r>
        <w:t xml:space="preserve">Общественные советники активно привлекаются к различным мероприятиям, проводимым в районе.</w:t>
      </w:r>
      <w:r>
        <w:br/>
      </w:r>
      <w:r>
        <w:t xml:space="preserve">В районе Чертаново Южное работает Молодежная палата в составе 13 человек.</w:t>
      </w:r>
      <w:r>
        <w:br/>
      </w:r>
      <w:r>
        <w:t xml:space="preserve">Молодежная палата района Чертаново Южное принимает участие в районных и городских мероприятиях. Наиболее крупные:</w:t>
      </w:r>
      <w:r>
        <w:br/>
      </w:r>
      <w:r>
        <w:t xml:space="preserve">- Школа Молодого Законотворца;</w:t>
      </w:r>
      <w:r>
        <w:br/>
      </w:r>
      <w:r>
        <w:t xml:space="preserve">- Фестиваль ГТО;</w:t>
      </w:r>
      <w:r>
        <w:br/>
      </w:r>
      <w:r>
        <w:t xml:space="preserve">- Ежегодный туристический слет;</w:t>
      </w:r>
      <w:r>
        <w:br/>
      </w:r>
      <w:r>
        <w:br/>
      </w:r>
      <w:r>
        <w:t xml:space="preserve">-23.01.16. Молодежной Палатой Чертаново Южное, был проведен "Заллинг";</w:t>
      </w:r>
      <w:r>
        <w:br/>
      </w:r>
      <w:r>
        <w:t xml:space="preserve">- В конце ноября 2016г в нашем районе председатель МП Евгений Михин совместно с Молодежной палатой - организовали бесплатный матер-класс по созданию сказочных фотографий для всех желающих;</w:t>
      </w:r>
      <w:r>
        <w:br/>
      </w:r>
      <w:r>
        <w:t xml:space="preserve">- состоялся турнир между членами Молодежных палат районов по волейболу, что безусловно стимулирует и сближает молодых активистов районов города Москвы.</w:t>
      </w:r>
      <w:r>
        <w:br/>
      </w:r>
      <w:r>
        <w:t xml:space="preserve">Молодежная палата регулярно встречается с руководителями управы района и Совета депутатов, посещают встречи с жителями.</w:t>
      </w:r>
      <w:r>
        <w:br/>
      </w:r>
      <w:r>
        <w:t xml:space="preserve">Все члены Молодежной палаты (и резерв) зарегистрированы и ведут работу в «Движке», в количестве 17 человек.</w:t>
      </w:r>
      <w:r>
        <w:br/>
      </w:r>
      <w:r>
        <w:t xml:space="preserve">Молодежная палата в настоящее время реализует новый проект, "Район с высоты - теперь ты решаешь". В 2016 году проект получил свое развитие, и теперь каждый желающий может дополнить его полезной информацией и историческими фотографиями.</w:t>
      </w:r>
      <w:r>
        <w:br/>
      </w:r>
      <w:r>
        <w:t xml:space="preserve">В настоящее время возникающие вопросы между управой района и Молодежной палатой решаются оперативно. Все настроены на продуктивную работу и благоприятное сотрудничество.</w:t>
      </w:r>
      <w:r>
        <w:br/>
      </w:r>
      <w:r>
        <w:br/>
      </w:r>
      <w:r>
        <w:t xml:space="preserve">За 2016 год было проведено 15 заседаний Совета депутатов, из них 4 – внеочередных. На заседаниях Совета депутатов было рассмотрено более 130 вопросов, затрагивающих интересы жителей и будущее района:</w:t>
      </w:r>
      <w:r>
        <w:br/>
      </w:r>
      <w:r>
        <w:t xml:space="preserve">Депутаты принимают непосредственное участие в работе комиссий, осуществляющих открытие и приемку выполненных работ по капитальному ремонту многоквартирных домов, а также осуществляют контроль за ходом выполнения указанных работ.</w:t>
      </w:r>
      <w:r>
        <w:br/>
      </w:r>
      <w:r>
        <w:t xml:space="preserve">В 2016 году было проведено 12 заседаний Координационного Совета по взаимодействию управы района и органов местного самоуправления, на которых рассматривались актуальные вопросы жизни района:</w:t>
      </w:r>
      <w:r>
        <w:br/>
      </w:r>
      <w:r>
        <w:t xml:space="preserve">Депутаты Совета депутатов приняли активное участие в проведении всех публичных слушаний, прошедшим за отчетный период.</w:t>
      </w:r>
      <w:r>
        <w:br/>
      </w:r>
      <w:r>
        <w:t xml:space="preserve">Выражаю надежду, что наша совместная плодотворная работа будет продолжаться и последующие годы.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http://chertanovo-juzhnoe.mos.ru/local-self-government/detail/4955161.html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4955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4955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2025-07-25T09:59:36Z</dcterms:created>
  <dcterms:modified xsi:type="dcterms:W3CDTF">2025-07-25T09:59:36Z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