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a1ad176a883b84a14ddd19c8a1a5a8debb574"/>
    <w:p>
      <w:pPr>
        <w:pStyle w:val="Heading3"/>
      </w:pPr>
      <w:r>
        <w:t xml:space="preserve">Депутат Московской городской Думы Мишин Алексей Валентинович проводит прием граждан «21» мая 2015 года</w:t>
      </w:r>
    </w:p>
    <w:p>
      <w:pPr>
        <w:pStyle w:val="FirstParagraph"/>
      </w:pPr>
      <w:r>
        <w:t xml:space="preserve">20.05.2015</w:t>
      </w:r>
    </w:p>
    <w:p>
      <w:pPr>
        <w:pStyle w:val="BodyText"/>
      </w:pPr>
      <w:r>
        <w:rPr>
          <w:bCs/>
          <w:b/>
        </w:rPr>
        <w:t xml:space="preserve">«</w:t>
      </w:r>
      <w:r>
        <w:rPr>
          <w:u w:val="single"/>
          <w:bCs/>
          <w:b/>
        </w:rPr>
        <w:t xml:space="preserve">21</w:t>
      </w:r>
      <w:r>
        <w:rPr>
          <w:bCs/>
          <w:b/>
        </w:rPr>
        <w:t xml:space="preserve">»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мая</w:t>
      </w:r>
      <w:r>
        <w:rPr>
          <w:bCs/>
          <w:b/>
        </w:rPr>
        <w:t xml:space="preserve"> </w:t>
      </w:r>
      <w:r>
        <w:rPr>
          <w:bCs/>
          <w:b/>
        </w:rPr>
        <w:t xml:space="preserve"> 2015 года с 16.00 до 19.00</w:t>
      </w:r>
    </w:p>
    <w:p>
      <w:pPr>
        <w:pStyle w:val="BodyText"/>
      </w:pPr>
      <w:r>
        <w:t xml:space="preserve">по адресу: ул. Россошанская, д.10, Аппарат совета депутатов муниципального округа Чертаново Южное,</w:t>
      </w:r>
    </w:p>
    <w:p>
      <w:pPr>
        <w:pStyle w:val="BodyText"/>
      </w:pPr>
      <w:r>
        <w:t xml:space="preserve">Предварительная запись по телефону:</w:t>
      </w:r>
      <w:r>
        <w:t xml:space="preserve"> </w:t>
      </w:r>
      <w:r>
        <w:rPr>
          <w:bCs/>
          <w:b/>
        </w:rPr>
        <w:t xml:space="preserve">8-499-652-69-72</w:t>
      </w:r>
    </w:p>
    <w:p>
      <w:pPr>
        <w:pStyle w:val="BodyText"/>
      </w:pPr>
      <w:r>
        <w:t xml:space="preserve">с 10.00 до 17.00</w:t>
      </w:r>
    </w:p>
    <w:p>
      <w:pPr>
        <w:pStyle w:val="BodyText"/>
      </w:pPr>
      <w:r>
        <w:t xml:space="preserve">Проводит прием граждан в Московской городской Думе</w:t>
      </w:r>
    </w:p>
    <w:p>
      <w:pPr>
        <w:pStyle w:val="BodyText"/>
      </w:pPr>
      <w:r>
        <w:t xml:space="preserve">«</w:t>
      </w:r>
      <w:r>
        <w:rPr>
          <w:u w:val="single"/>
          <w:bCs/>
          <w:b/>
        </w:rPr>
        <w:t xml:space="preserve">22»  мая</w:t>
      </w:r>
      <w:r>
        <w:rPr>
          <w:bCs/>
          <w:b/>
        </w:rPr>
        <w:t xml:space="preserve"> </w:t>
      </w:r>
      <w:r>
        <w:rPr>
          <w:bCs/>
          <w:b/>
        </w:rPr>
        <w:t xml:space="preserve">2015 года с 10.00 до 12.00</w:t>
      </w:r>
    </w:p>
    <w:p>
      <w:pPr>
        <w:pStyle w:val="BodyText"/>
      </w:pPr>
      <w:r>
        <w:t xml:space="preserve">по адресу: ул. Петровка, дом 22</w:t>
      </w:r>
    </w:p>
    <w:p>
      <w:pPr>
        <w:pStyle w:val="BodyText"/>
      </w:pPr>
      <w:r>
        <w:t xml:space="preserve">Запись на прием ежедневно по телефону:</w:t>
      </w:r>
      <w:r>
        <w:t xml:space="preserve"> </w:t>
      </w:r>
      <w:r>
        <w:rPr>
          <w:bCs/>
          <w:b/>
        </w:rPr>
        <w:t xml:space="preserve">8-495-957-03-34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http://chertanovo-juzhnoe.mos.ru/local-self-government/detail/1870600.html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870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870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2025-04-10T02:07:43Z</dcterms:created>
  <dcterms:modified xsi:type="dcterms:W3CDTF">2025-04-10T02:07:43Z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