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тчет-об-исполнении-бюджета"/>
    <w:p>
      <w:pPr>
        <w:pStyle w:val="Heading3"/>
      </w:pPr>
      <w:r>
        <w:t xml:space="preserve">ОТЧЕТ ОБ ИСПОЛНЕНИИ БЮДЖЕТА</w:t>
      </w:r>
    </w:p>
    <w:p>
      <w:pPr>
        <w:pStyle w:val="FirstParagraph"/>
      </w:pPr>
      <w:r>
        <w:t xml:space="preserve">11.04.2023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http://chertanovo-juzhnoe.mos.ru/legislation/otchetnost/detail/11521208.html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egislation/otchetnost/detail/115212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egislation/otchetnost/detail/115212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2025-05-27T09:15:51Z</dcterms:created>
  <dcterms:modified xsi:type="dcterms:W3CDTF">2025-05-27T09:15:51Z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