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32.jpg" ContentType="image/jpeg"/>
  <Override PartName="/word/media/rId35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0a8567806840a7d67f7c43d7fc3e3eb2acbc188"/>
    <w:p>
      <w:pPr>
        <w:pStyle w:val="Heading3"/>
      </w:pPr>
      <w:r>
        <w:t xml:space="preserve">Московский городской смотра-конкурс на лучшую организацию работы в области охраны труда</w:t>
      </w:r>
    </w:p>
    <w:p>
      <w:pPr>
        <w:pStyle w:val="FirstParagraph"/>
      </w:pPr>
      <w:r>
        <w:t xml:space="preserve">12.04.2021</w:t>
      </w:r>
    </w:p>
    <w:p>
      <w:pPr>
        <w:pStyle w:val="BodyText"/>
      </w:pPr>
      <w:r>
        <w:drawing>
          <wp:inline>
            <wp:extent cx="5334000" cy="3769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5d/44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6977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a9/55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6977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53/33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6977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38/111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6977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9c/222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278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33/333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http://chertanovo-juzhnoe.mos.ru/labour-protection/detail/9859531.html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labour-protection/detail/98595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labour-protection/detail/98595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2025-04-10T02:53:19Z</dcterms:created>
  <dcterms:modified xsi:type="dcterms:W3CDTF">2025-04-10T02:53:19Z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