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00aab9fcec759044fd7e92854b11f3fc5e47b5"/>
    <w:p>
      <w:pPr>
        <w:pStyle w:val="Heading3"/>
      </w:pPr>
      <w:r>
        <w:t xml:space="preserve">БЕСПЛАТНОЕ ОБУЧЕНИЕ набор новых трех групп (30 ноября, 7 и 14 декабря) ПО КУРСУ «ОСНОВЫ УПРАВЛЕНИЯ МНОГОКВАРТИРНЫМ домом»</w:t>
      </w:r>
    </w:p>
    <w:p>
      <w:pPr>
        <w:pStyle w:val="FirstParagraph"/>
      </w:pPr>
      <w:r>
        <w:t xml:space="preserve">26.11.2015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f1/listok11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http://chertanovo-juzhnoe.mos.ru/housing-and-communal-services-and-improvement/news-housing/detail/2330322.html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3303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3303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2025-05-16T04:24:14Z</dcterms:created>
  <dcterms:modified xsi:type="dcterms:W3CDTF">2025-05-16T04:24:14Z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