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30c550dc4a1e9144a61b065ab2be2490a8757e"/>
    <w:p>
      <w:pPr>
        <w:pStyle w:val="Heading3"/>
      </w:pPr>
      <w:r>
        <w:t xml:space="preserve">Дирекция ЖКХиБ ЮАО : Получи электронный ЕПД на портале PGU.MOS.RU</w:t>
      </w:r>
    </w:p>
    <w:p>
      <w:pPr>
        <w:pStyle w:val="FirstParagraph"/>
      </w:pPr>
      <w:r>
        <w:t xml:space="preserve">01.08.2014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http://chertanovo-juzhnoe.mos.ru/housing-and-communal-services-and-improvement/news-housing/detail/1184094.html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11840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11840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2025-04-10T02:34:04Z</dcterms:created>
  <dcterms:modified xsi:type="dcterms:W3CDTF">2025-04-10T02:34:04Z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