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b034df3d05d73463d5bc4b4033e289c5242db4"/>
    <w:p>
      <w:pPr>
        <w:pStyle w:val="Heading3"/>
      </w:pPr>
      <w:r>
        <w:t xml:space="preserve">Первые дебаты кандидатов в депутаты Мосгордумы состоялись</w:t>
      </w:r>
    </w:p>
    <w:p>
      <w:pPr>
        <w:pStyle w:val="FirstParagraph"/>
      </w:pPr>
      <w:r>
        <w:t xml:space="preserve">20.08.2014</w:t>
      </w:r>
    </w:p>
    <w:p>
      <w:pPr>
        <w:pStyle w:val="BodyText"/>
      </w:pPr>
      <w:r>
        <w:t xml:space="preserve">"Москва Медиа" в понедельник, 18 августа начала трансляцию первых депатов кандидатов в депутаты МГД. Следить за их выступлениями так же можно на телеканале "Москва 24", а также радиостанциях "Москва FM" и "Радио Москвы". Первые дебаты уже прошли на канале "Москва Доверие" между кандидатами 44-го и 10-го округов. В этот же день дебаты запланированы на телеканале "Москва 24" между кандидатами по 6, 26 и 24 округу.</w:t>
      </w:r>
    </w:p>
    <w:p>
      <w:pPr>
        <w:pStyle w:val="BodyText"/>
      </w:pPr>
      <w:r>
        <w:t xml:space="preserve">Сергей Собянин ранее поддержал предложение главы Мосгоризбиркома Валентина Горбунова о предоставлении бесплатного эфира всем кандидатам в депутаты Мосгордумы 6-го созыва.</w:t>
      </w:r>
    </w:p>
    <w:p>
      <w:pPr>
        <w:pStyle w:val="BodyText"/>
      </w:pPr>
      <w:r>
        <w:t xml:space="preserve">"Я считаю, вообще никаких проблем. Городские каналы "Москва 24", "Доверие", городское радио вполне могут быть предоставлены кандидатам для избирательной кампании", - подчеркнул Мэр Москвы. По его мнению, дебаты более доходчиво и четко отразят все программы будущих депутатов, и помогут москвичам сделать выбор.</w:t>
      </w:r>
    </w:p>
    <w:p>
      <w:pPr>
        <w:pStyle w:val="BodyText"/>
      </w:pPr>
      <w:r>
        <w:t xml:space="preserve">Длительность каждого телеэфира составит 24 минуты. В среднем, каждому кандидату для выступления предоставляется 3 минуты. График предоставления эфирного времени опубликован на официальном портале Мосгоризбиркома.</w:t>
      </w:r>
    </w:p>
    <w:p>
      <w:pPr>
        <w:pStyle w:val="BodyText"/>
      </w:pPr>
      <w:r>
        <w:t xml:space="preserve">Всего пройдет 45 раундов дебатов, в каждом из которых примут участие кандидаты от одного избирательного округа - 5-8 человек. Завершатся дебаты 12 сентября.</w:t>
      </w:r>
    </w:p>
    <w:p>
      <w:pPr>
        <w:pStyle w:val="BodyText"/>
      </w:pPr>
      <w:r>
        <w:t xml:space="preserve">Выборы в Московскую городскую думу пройдут 14 сентября 2014 года в Единый день голосования. Кандидатами в депутаты зарегистрированы 273 человека. В городской парламент шестого созыва будут избраны 45 депутатов сроком на пять лет. Голосование пройдет по одномандатной системе.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http://chertanovo-juzhnoe.mos.ru/elections/detail/1216442.html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elections/detail/12164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elections/detail/12164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2025-05-18T03:41:08Z</dcterms:created>
  <dcterms:modified xsi:type="dcterms:W3CDTF">2025-05-18T03:41:08Z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