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7cdb9078ccb2cc37c7cf0ac6cb9f6ab6bf7535a"/>
    <w:p>
      <w:pPr>
        <w:pStyle w:val="Heading3"/>
      </w:pPr>
      <w:r>
        <w:t xml:space="preserve">Рафик Загрутдинов: активнее всего переселение по программе реновации идет в Юго-Восточном округе</w:t>
      </w:r>
    </w:p>
    <w:p>
      <w:pPr>
        <w:pStyle w:val="FirstParagraph"/>
      </w:pPr>
      <w:r>
        <w:t xml:space="preserve">29.02.2024</w:t>
      </w:r>
    </w:p>
    <w:p>
      <w:pPr>
        <w:pStyle w:val="BodyText"/>
      </w:pPr>
      <w:r>
        <w:rPr>
          <w:bCs/>
          <w:b/>
        </w:rPr>
        <w:t xml:space="preserve">«Участникам программы передано уже 277 домов. В то же время каждый дом состоит из четырех-пяти корпусов, а некоторые занимают целый квартал. В эти новостройки уже переехали или находятся в процессе переселения 154 тысячи горожан</w:t>
      </w:r>
      <w:r>
        <w:t xml:space="preserve">.</w:t>
      </w:r>
      <w:r>
        <w:t xml:space="preserve"> </w:t>
      </w:r>
      <w:r>
        <w:rPr>
          <w:bCs/>
          <w:b/>
        </w:rPr>
        <w:t xml:space="preserve">Активнее всего переселение идет в Юго-Восточном округе, где для новоселов передано уже 40 домов, по 38 домов передано в Северном, Северо-Восточном и Юго-Западном, по 32- в Восточном и Западном»,</w:t>
      </w:r>
      <w:r>
        <w:t xml:space="preserve"> </w:t>
      </w:r>
      <w:r>
        <w:t xml:space="preserve">- сообщил руководитель Департамента строительства города Москвы Рафик Загрутдинов в интервью «Российской газете».</w:t>
      </w:r>
    </w:p>
    <w:p>
      <w:pPr>
        <w:pStyle w:val="BodyText"/>
      </w:pPr>
      <w:r>
        <w:t xml:space="preserve">По его словам, в работе сейчас порядка 8 миллионов квадратных метров, из которых более 1,5 миллиона мы должны ввести в строй в этом году. Переезд в новые дома смогут начать еще 50 тысяч москвичей.</w:t>
      </w:r>
    </w:p>
    <w:p>
      <w:pPr>
        <w:pStyle w:val="BodyText"/>
      </w:pPr>
      <w:r>
        <w:t xml:space="preserve">Рафик Загрутдинов отметил, что реализации программы реновации помогает программа комплексного развития территорий, которая реализуется в Москве.</w:t>
      </w:r>
    </w:p>
    <w:p>
      <w:pPr>
        <w:pStyle w:val="BodyText"/>
      </w:pPr>
      <w:r>
        <w:rPr>
          <w:bCs/>
          <w:b/>
        </w:rPr>
        <w:t xml:space="preserve">«Сейчас в Москве на разных стадиях реализации находятся 228 проектов КРТ. Из них город принял решение о реализации ряда КРТ, связанных с программой реновации, в рамках которых, помимо промышленных, общественно-деловых и социальных объектов построят около 2 миллионов квадратных метров жилой площади. Одна из таких уже реально осваиваемых площадок находится в районе Зюзино, на улице Одесской, владения 4-6, неподалеку от станции метро «Нахимовский проспект». Там будет построено 139,9 тысячи квадратных метров жилья, куда смогут переехать более 2 тысяч москвичей из 13 старых домов. Есть и другая польза от КРТ. Приняв решение строить на таких площадках, мэр Москвы Сергей Собянин поручил создавать единую комплексную систему инженерного обеспечения. Новые сети подводятся не только к новостройкам, но и ко всей расположенной рядом с ними городской застройке»,</w:t>
      </w:r>
      <w:r>
        <w:t xml:space="preserve"> </w:t>
      </w:r>
      <w:r>
        <w:t xml:space="preserve">- также добавил Рафик Загрутдинов.</w:t>
      </w:r>
    </w:p>
    <w:p>
      <w:pPr>
        <w:pStyle w:val="BodyText"/>
      </w:pPr>
      <w:r>
        <w:t xml:space="preserve">Подробнее с интервью можно ознакомиться по ссылке</w:t>
      </w:r>
      <w:r>
        <w:t xml:space="preserve"> </w:t>
      </w:r>
      <w:hyperlink r:id="rId20">
        <w:r>
          <w:rPr>
            <w:rStyle w:val="Hyperlink"/>
          </w:rPr>
          <w:t xml:space="preserve">https://rg.ru/2024/02/18/reg-cfo/moskovskie-peremeny.html</w:t>
        </w:r>
      </w:hyperlink>
    </w:p>
    <w:p>
      <w:pPr>
        <w:pStyle w:val="BodyText"/>
      </w:pPr>
      <w:r>
        <w:t xml:space="preserve">Вся информация о программе реновации - в спецпроекте mos.ru: https://www.mos.ru/city/projects/renovation/.</w:t>
      </w:r>
    </w:p>
    <w:p>
      <w:pPr>
        <w:pStyle w:val="BodyText"/>
      </w:pPr>
      <w:r>
        <w:t xml:space="preserve">Подробнее о квартирах и домах по программе реновации: https://www.mos.ru/city/projects/renovation/novie-doma/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http://chertanovo-juzhnoe.mos.ru/construction-and-reconstruction/detail/12195978.html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construction-and-reconstruction/detail/12195978.html" TargetMode="External" /><Relationship Type="http://schemas.openxmlformats.org/officeDocument/2006/relationships/hyperlink" Id="rId20" Target="https://rg.ru/2024/02/18/reg-cfo/moskovskie-peremeny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construction-and-reconstruction/detail/12195978.html" TargetMode="External" /><Relationship Type="http://schemas.openxmlformats.org/officeDocument/2006/relationships/hyperlink" Id="rId20" Target="https://rg.ru/2024/02/18/reg-cfo/moskovskie-peremeny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2024-08-15T10:28:14Z</dcterms:created>
  <dcterms:modified xsi:type="dcterms:W3CDTF">2024-08-15T10:28:14Z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