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4e29a6652557a465ed00c2bab0a4e27da4656f"/>
    <w:p>
      <w:pPr>
        <w:pStyle w:val="Heading3"/>
      </w:pPr>
      <w:r>
        <w:t xml:space="preserve">ПЛАН МЕРОПРИЯТИЙ УПРАВЫ РАЙОНА ЧЕРТАНОВО ЮЖНОЕ С 22 ПО 28 ИЮНЯ 2020 ГОДА</w:t>
      </w:r>
    </w:p>
    <w:p>
      <w:pPr>
        <w:pStyle w:val="FirstParagraph"/>
      </w:pPr>
      <w:r>
        <w:t xml:space="preserve">14.07.2020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22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10.00-14.00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23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состояния.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17.00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Россошанская ул., 10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Совета депутатов.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1. О согласовании установки ограждающих устройств на придомой территории по адресу: Москва, Варшавское шоссе, дом 143, корпус 1, 2, 3, 4, 5.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2. О внесении изменений в решение Совета депутатов муниципального округа Чертаново Южное от 16 июля 2019 года № 01-03-052/19.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3. Об утверждении квалификационных требований для замещения должности муниципальной службы в аппарате Совета депутатов муниципального округа Чертаново Южное.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4. О внесении изменений в решение Совета депутатов муниципального округа Чертаново Южное от 14 июня 2016 года №01-03-55/16.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5. О внесении изменений в решение Совета депутатов муниципального округа Чертаново Южное от 03.03.2016 № 01-03-20.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6. О работе государственного бюджетного учреждения города Москвы «Центр досуга и спорта Чертаново Южное» в 2019 году.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7. Об исполнении бюджета муниципального округа Чертаново Южное за первый квартал 2020 года.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8. О проекте решения Совета депутатов муниципального округа Чертаново Южное «Об исполнении бюджета муниципального округа Чертаново Южное за 2019 год».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9. О согласовании сводного календарного плана по досуговой, социально-воспитательной, культурно-оздоровительной и спортивной работе с населением в третьем квартале 2020 года.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10. О плане заседаний Совета депутатов муниципального округа Чертаново Южное в третьем квартале 2020 года.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11. О графике приема населения депутатами Совета депутатов муниципального округа Чертаново Южное в третьем квартале 2019 года.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24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pStyle w:val="Heading4"/>
              <w:jc w:val="left"/>
            </w:pPr>
            <w:bookmarkStart w:id="20" w:name="section"/>
            <w:r>
              <w:t xml:space="preserve"> </w:t>
            </w:r>
            <w:bookmarkEnd w:id="20"/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25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26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подготовке к проведению общероссийского голосования.</w:t>
            </w:r>
          </w:p>
          <w:p>
            <w:pPr>
              <w:jc w:val="left"/>
            </w:pPr>
            <w:r>
              <w:t xml:space="preserve">2.Об обработке данных поступивших на 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4.О вопросах, рассмотренных на оперативном совещании проводимым префектом.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27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28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состояния.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http://chertanovo-juzhnoe.mos.ru/about/the-plan-of-measures/detail/9023144.html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0231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0231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2023-09-09T13:48:47Z</dcterms:created>
  <dcterms:modified xsi:type="dcterms:W3CDTF">2023-09-09T13:48:47Z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