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2f089013be356fe4244207feca9ba3046ae9dee"/>
    <w:p>
      <w:pPr>
        <w:pStyle w:val="Heading3"/>
      </w:pPr>
      <w:r>
        <w:t xml:space="preserve">ПЛАН МЕРОПРИЯТИЙ УПРАВЫ РАЙОНА ЧЕРТАНОВО ЮЖНОЕ С 11 по 17 АПРЕЛЯ 2022 ГОДА</w:t>
      </w:r>
    </w:p>
    <w:p>
      <w:pPr>
        <w:pStyle w:val="FirstParagraph"/>
      </w:pPr>
      <w:r>
        <w:t xml:space="preserve">27.04.2022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11 апреля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Понедельник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рыхления снега и наледи.</w:t>
            </w:r>
          </w:p>
        </w:tc>
      </w:tr>
      <w:tr>
        <w:tc>
          <w:tcPr/>
          <w:p>
            <w:pPr>
              <w:jc w:val="left"/>
            </w:pPr>
            <w:r>
              <w:t xml:space="preserve">9.00</w:t>
            </w:r>
          </w:p>
        </w:tc>
        <w:tc>
          <w:tcPr/>
          <w:p>
            <w:pPr>
              <w:pStyle w:val="Heading4"/>
              <w:jc w:val="left"/>
            </w:pPr>
            <w:bookmarkStart w:id="20" w:name="зал-заседаний-управы-района"/>
            <w:r>
              <w:t xml:space="preserve">Зал заседаний управы района</w:t>
            </w:r>
            <w:bookmarkEnd w:id="20"/>
          </w:p>
        </w:tc>
        <w:tc>
          <w:tcPr/>
          <w:p>
            <w:pPr>
              <w:jc w:val="left"/>
            </w:pPr>
            <w:r>
              <w:t xml:space="preserve">Совещание с аппаратом управы района по исполнительской дисциплине и ознакомление с законодательными документами.</w:t>
            </w:r>
          </w:p>
        </w:tc>
      </w:tr>
      <w:tr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 района</w:t>
            </w:r>
          </w:p>
        </w:tc>
        <w:tc>
          <w:tcPr/>
          <w:p>
            <w:pPr>
              <w:jc w:val="left"/>
            </w:pPr>
            <w:r>
              <w:t xml:space="preserve">Прием населения и организаций.</w:t>
            </w:r>
          </w:p>
        </w:tc>
      </w:tr>
      <w:tr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 района</w:t>
            </w:r>
          </w:p>
        </w:tc>
        <w:tc>
          <w:tcPr/>
          <w:p>
            <w:pPr>
              <w:jc w:val="left"/>
            </w:pPr>
            <w:r>
              <w:t xml:space="preserve">Прием населения и организаций.</w:t>
            </w:r>
          </w:p>
        </w:tc>
      </w:tr>
      <w:tr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 района</w:t>
            </w:r>
          </w:p>
        </w:tc>
        <w:tc>
          <w:tcPr/>
          <w:p>
            <w:pPr>
              <w:jc w:val="left"/>
            </w:pPr>
            <w:r>
              <w:t xml:space="preserve">Прием населения и организаций по жилищно-коммунальным вопросам.</w:t>
            </w:r>
          </w:p>
        </w:tc>
      </w:tr>
      <w:tr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Каб. № 12</w:t>
            </w:r>
          </w:p>
        </w:tc>
        <w:tc>
          <w:tcPr/>
          <w:p>
            <w:pPr>
              <w:jc w:val="left"/>
            </w:pPr>
            <w:r>
              <w:t xml:space="preserve">Прием населения по вопросам социальной защиты, оказания материальной помощи.</w:t>
            </w:r>
          </w:p>
        </w:tc>
      </w:tr>
      <w:tr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Каб.№ 22</w:t>
            </w:r>
          </w:p>
        </w:tc>
        <w:tc>
          <w:tcPr/>
          <w:p>
            <w:pPr>
              <w:jc w:val="left"/>
            </w:pPr>
            <w:r>
              <w:t xml:space="preserve">Прием населения по вопросам гаражно-стояночного хозяйства.</w:t>
            </w:r>
          </w:p>
        </w:tc>
      </w:tr>
      <w:tr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Каб. № 20</w:t>
            </w:r>
          </w:p>
        </w:tc>
        <w:tc>
          <w:tcPr/>
          <w:p>
            <w:pPr>
              <w:jc w:val="left"/>
            </w:pPr>
            <w:r>
              <w:t xml:space="preserve">Прием населения по вопросам потребительского рынка и услуг.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12 апреля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Вторник</w:t>
            </w:r>
          </w:p>
        </w:tc>
      </w:tr>
      <w:tr>
        <w:tc>
          <w:tcPr/>
          <w:p>
            <w:pPr>
              <w:jc w:val="left"/>
            </w:pPr>
            <w:r>
              <w:t xml:space="preserve">10.00</w:t>
            </w:r>
          </w:p>
        </w:tc>
        <w:tc>
          <w:tcPr/>
          <w:p>
            <w:pPr>
              <w:jc w:val="left"/>
            </w:pPr>
            <w:r>
              <w:t xml:space="preserve">Автозаводская, д. 10</w:t>
            </w:r>
          </w:p>
        </w:tc>
        <w:tc>
          <w:tcPr/>
          <w:p>
            <w:pPr>
              <w:jc w:val="left"/>
            </w:pPr>
            <w:r>
              <w:t xml:space="preserve">Участие в совещании, проводимом заместителем префекта с заместителями глав управ районов по вопросам потребительского рынка.</w:t>
            </w:r>
          </w:p>
        </w:tc>
      </w:tr>
      <w:tr>
        <w:tc>
          <w:tcPr/>
          <w:p>
            <w:pPr>
              <w:jc w:val="left"/>
            </w:pPr>
            <w:r>
              <w:t xml:space="preserve">11.00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 района</w:t>
            </w:r>
          </w:p>
        </w:tc>
        <w:tc>
          <w:tcPr/>
          <w:p>
            <w:pPr>
              <w:jc w:val="left"/>
            </w:pPr>
            <w:r>
              <w:t xml:space="preserve">Совещание с подрядными организациями по вопросу уборки снега и наледи.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13 апреля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Среда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рыхления снега и наледи.</w:t>
            </w:r>
          </w:p>
        </w:tc>
      </w:tr>
      <w:tr>
        <w:tc>
          <w:tcPr/>
          <w:p>
            <w:pPr>
              <w:jc w:val="left"/>
            </w:pPr>
            <w:r>
              <w:t xml:space="preserve">9.00</w:t>
            </w:r>
          </w:p>
        </w:tc>
        <w:tc>
          <w:tcPr/>
          <w:p>
            <w:pPr>
              <w:jc w:val="left"/>
            </w:pPr>
            <w:r>
              <w:t xml:space="preserve">Каб.№ 5</w:t>
            </w:r>
          </w:p>
        </w:tc>
        <w:tc>
          <w:tcPr/>
          <w:p>
            <w:pPr>
              <w:jc w:val="left"/>
            </w:pPr>
            <w:r>
              <w:t xml:space="preserve">Совещание с сотрудниками службы по работе с населением.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14 апреля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Четверг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рыхления снега и наледи.</w:t>
            </w:r>
          </w:p>
        </w:tc>
      </w:tr>
      <w:tr>
        <w:tc>
          <w:tcPr/>
          <w:p>
            <w:pPr>
              <w:jc w:val="left"/>
            </w:pPr>
            <w:r>
              <w:t xml:space="preserve">11.00</w:t>
            </w:r>
          </w:p>
        </w:tc>
        <w:tc>
          <w:tcPr/>
          <w:p>
            <w:pPr>
              <w:jc w:val="left"/>
            </w:pPr>
            <w:r>
              <w:t xml:space="preserve">Выезд</w:t>
            </w:r>
          </w:p>
        </w:tc>
        <w:tc>
          <w:tcPr/>
          <w:p>
            <w:pPr>
              <w:jc w:val="left"/>
            </w:pPr>
            <w:r>
              <w:t xml:space="preserve">Объезд строительных объектов, расположенных на территории района.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15 апреля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Пятница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рыхления снега и наледи.</w:t>
            </w:r>
          </w:p>
        </w:tc>
      </w:tr>
      <w:tr>
        <w:tc>
          <w:tcPr/>
          <w:p>
            <w:pPr>
              <w:jc w:val="left"/>
            </w:pPr>
            <w:r>
              <w:t xml:space="preserve">13.30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</w:t>
            </w:r>
          </w:p>
        </w:tc>
        <w:tc>
          <w:tcPr/>
          <w:p>
            <w:pPr>
              <w:jc w:val="left"/>
            </w:pPr>
            <w:r>
              <w:t xml:space="preserve">Совещание с сотрудниками управы по организационным вопросам.</w:t>
            </w:r>
          </w:p>
        </w:tc>
      </w:tr>
      <w:tr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 района</w:t>
            </w:r>
          </w:p>
        </w:tc>
        <w:tc>
          <w:tcPr/>
          <w:p>
            <w:pPr>
              <w:jc w:val="left"/>
            </w:pPr>
            <w:r>
              <w:t xml:space="preserve">Совещание с руководителями управы района и районных служб.</w:t>
            </w:r>
          </w:p>
          <w:p>
            <w:pPr>
              <w:jc w:val="left"/>
            </w:pPr>
            <w:r>
              <w:t xml:space="preserve">Повестка дня:</w:t>
            </w:r>
          </w:p>
          <w:p>
            <w:pPr>
              <w:jc w:val="left"/>
            </w:pPr>
            <w:r>
              <w:t xml:space="preserve">1. О ходе работ по сносу гаражей.</w:t>
            </w:r>
          </w:p>
          <w:p>
            <w:pPr>
              <w:jc w:val="left"/>
            </w:pPr>
            <w:r>
              <w:t xml:space="preserve">2. О санитарном состоянии территории района.</w:t>
            </w:r>
          </w:p>
          <w:p>
            <w:pPr>
              <w:jc w:val="left"/>
            </w:pPr>
            <w:r>
              <w:t xml:space="preserve">3.О поступлении денежных средств по оплате за жилищно-коммунальные услуги населения района.</w:t>
            </w:r>
          </w:p>
          <w:p>
            <w:pPr>
              <w:jc w:val="left"/>
            </w:pPr>
            <w:r>
              <w:t xml:space="preserve">4. О состоянии исполнительской дисциплины по обращениям граждан, распорядительным документами служебной корреспонденцией (работа в ЭДО).</w:t>
            </w:r>
          </w:p>
          <w:p>
            <w:pPr>
              <w:jc w:val="left"/>
            </w:pPr>
            <w:r>
              <w:t xml:space="preserve">5.Об обработке данных поступивших на городские порталы: «Наш город», «Дороги Москвы».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16 апреля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Суббота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рыхления снега и наледи.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9.00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Организация и проведение Общегородского субботника.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17 апреля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Воскресенье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рыхления снега и наледи.</w:t>
            </w:r>
          </w:p>
        </w:tc>
      </w:tr>
      <w:tr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В течение недели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Объезд территории по ликвидации несанкционированной торговли.</w:t>
            </w:r>
          </w:p>
          <w:p>
            <w:pPr>
              <w:jc w:val="left"/>
            </w:pPr>
            <w:r>
              <w:t xml:space="preserve">Проверка состояния и уборки снега и наледи прилегающей территории предприятий потребительского рынка.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Контроль за санитарным состоянием учреждений социальной сферы и спортивных площадок.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Россошанская ул., 4-2, МФЦ района</w:t>
            </w:r>
          </w:p>
        </w:tc>
        <w:tc>
          <w:tcPr/>
          <w:p>
            <w:pPr>
              <w:jc w:val="left"/>
            </w:pPr>
            <w:r>
              <w:t xml:space="preserve">Организация работы по выявлению освободившейся площади.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Подготовка распорядительных документов, ответов на обращения граждан и организаций специалистами структурных подразделений.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Проверка жилищно-бытовых условий проживания несовершеннолетних состоящих на учете в КДН и ЗП.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Подготовка распорядительных документов, ответов на обращения граждан и организаций специалистами КДН и ЗП.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Взаимодействие с общественными организациями района.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http://chertanovo-juzhnoe.mos.ru/about/the-plan-of-measures/detail/10780095.html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about/the-plan-of-measures/detail/1078009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about/the-plan-of-measures/detail/1078009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2024-01-28T01:54:37Z</dcterms:created>
  <dcterms:modified xsi:type="dcterms:W3CDTF">2024-01-28T01:54:37Z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