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36f4731a4f591d4cace41f511b715e9684771"/>
    <w:p>
      <w:pPr>
        <w:pStyle w:val="Heading3"/>
      </w:pPr>
      <w:r>
        <w:t xml:space="preserve">ПЛАН МЕРОПРИЯТИЙ УПРАВЫ РАЙОНА ЧЕРТАНОВО ЮЖНОЕ С 13 ПО 19 ДЕКАБРЯ 2021 ГОДА</w:t>
      </w:r>
    </w:p>
    <w:p>
      <w:pPr>
        <w:pStyle w:val="FirstParagraph"/>
      </w:pPr>
      <w:r>
        <w:t xml:space="preserve">24.12.2021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17.00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Россошанская ул., д.10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Совета депутатов.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t xml:space="preserve">1.О результатах публичных слушаний по проекту решения Совета депутатов муниципального округа Чертаново Южное «О бюджете муниципального округа Чертаново Южное на 2022 год и плановый период 2023 и 2024 годов».</w:t>
            </w:r>
          </w:p>
          <w:p>
            <w:pPr>
              <w:jc w:val="left"/>
            </w:pPr>
            <w:r>
              <w:t xml:space="preserve">2.О бюджете муниципального округа Чертаново Южное на 2022 год и плановый период 2023 и 2024 годов.</w:t>
            </w:r>
          </w:p>
          <w:p>
            <w:pPr>
              <w:jc w:val="left"/>
            </w:pPr>
            <w:r>
              <w:t xml:space="preserve">3.О согласовании ежеквартального сводного календарного плана по досуговой, социально-воспитательной, физкультурно-оздоровительной и спортивной работе с населением по месту жительства в первом квартале 2022 года.</w:t>
            </w:r>
          </w:p>
          <w:p>
            <w:pPr>
              <w:jc w:val="left"/>
            </w:pPr>
            <w:r>
              <w:t xml:space="preserve">4.О плане заседаний Совета депутатов муниципального округа Чертаново Южное в первом квартале 2022 года.</w:t>
            </w:r>
          </w:p>
          <w:p>
            <w:pPr>
              <w:jc w:val="left"/>
            </w:pPr>
            <w:r>
              <w:t xml:space="preserve">5.О поощрении депутатов Совета депутатов муниципального округа Чертаново Южное в четвертом квартале 2021 года.</w:t>
            </w:r>
          </w:p>
          <w:p>
            <w:pPr>
              <w:jc w:val="left"/>
            </w:pPr>
            <w:r>
              <w:t xml:space="preserve">6.О поощрении главы муниципального округа Чертаново Южное в четвертом квартале 2021 года.</w:t>
            </w:r>
          </w:p>
          <w:p>
            <w:pPr>
              <w:jc w:val="left"/>
            </w:pPr>
            <w:r>
              <w:t xml:space="preserve">7.Об утверждении плана мероприятий по противодействию коррупции на 2022 год.</w:t>
            </w:r>
          </w:p>
          <w:p>
            <w:pPr>
              <w:jc w:val="left"/>
            </w:pPr>
            <w:r>
              <w:t xml:space="preserve">8.Об отчетах руководителей учреждений в первом квартале 2022 года.</w:t>
            </w:r>
          </w:p>
          <w:p>
            <w:pPr>
              <w:jc w:val="left"/>
            </w:pPr>
            <w:r>
              <w:t xml:space="preserve">9.Разное.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16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17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ходе работ по реализации программы комплексного благоустройства на 2022г.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18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19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http://chertanovo-juzhnoe.mos.ru/about/the-plan-of-measures/detail/10502841.html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2023-09-20T11:39:34Z</dcterms:created>
  <dcterms:modified xsi:type="dcterms:W3CDTF">2023-09-20T11:39:34Z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