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9cce42b5a8e13082ef137d4e575f5156874795"/>
    <w:p>
      <w:pPr>
        <w:pStyle w:val="Heading3"/>
      </w:pPr>
      <w:r>
        <w:t xml:space="preserve">ПЛАН МЕРОПРИЯТИЙ УПРАВЫ РАЙОНА ЧЕРТАНОВО ЮЖНОЕ С 26 ИЮЛЯ ПО 01 АВГУСТА 2021 ГОДА</w:t>
      </w:r>
    </w:p>
    <w:p>
      <w:pPr>
        <w:pStyle w:val="FirstParagraph"/>
      </w:pPr>
      <w:r>
        <w:t xml:space="preserve">06.09.2021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управа-района"/>
            <w:r>
              <w:t xml:space="preserve">управа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Координационного Совета.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1.О плане работы Координационного совета на III квартал 2021 года.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 ходе работ по демонтажу незаконно размещенных и подлежащих выводу объектов гаражного назначения.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каб.№20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28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29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каб.№3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30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отдела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работе по благоустройству территории района.</w:t>
            </w:r>
          </w:p>
          <w:p>
            <w:pPr>
              <w:jc w:val="left"/>
            </w:pPr>
            <w:r>
              <w:t xml:space="preserve">2. О приемке жилых домов к зиме.</w:t>
            </w:r>
          </w:p>
          <w:p>
            <w:pPr>
              <w:jc w:val="left"/>
            </w:pPr>
            <w:r>
              <w:t xml:space="preserve">3.Об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5.О вопросах, рассмотренных на штабе проводимым префектом.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31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http://chertanovo-juzhnoe.mos.ru/about/the-plan-of-measures/detail/10230971.html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2309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2309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2024-11-14T15:42:03Z</dcterms:created>
  <dcterms:modified xsi:type="dcterms:W3CDTF">2024-11-14T15:42:03Z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