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ам-с-тобой-по-пути"/>
    <w:p>
      <w:pPr>
        <w:pStyle w:val="Heading3"/>
      </w:pPr>
      <w:r>
        <w:t xml:space="preserve">Нам с тобой по пути!</w:t>
      </w:r>
    </w:p>
    <w:p>
      <w:pPr>
        <w:pStyle w:val="FirstParagraph"/>
      </w:pPr>
      <w:r>
        <w:t xml:space="preserve">03.03.2022</w:t>
      </w:r>
    </w:p>
    <w:p>
      <w:pPr>
        <w:pStyle w:val="BodyText"/>
      </w:pPr>
      <w:r>
        <w:t xml:space="preserve">Водитель трамвая.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http://chertanovo-juzhnoe.mos.ru/about/assistance-in-job-placement-and-acquisition-of-new-profession/detail/10658591.html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assistance-in-job-placement-and-acquisition-of-new-profession/detail/106585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assistance-in-job-placement-and-acquisition-of-new-profession/detail/106585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2024-02-05T19:54:35Z</dcterms:created>
  <dcterms:modified xsi:type="dcterms:W3CDTF">2024-02-05T19:54:35Z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